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C3946" w14:textId="4C86C7A9" w:rsidR="00530602" w:rsidRDefault="00530602" w:rsidP="00530602">
      <w:pPr>
        <w:spacing w:line="0" w:lineRule="atLeast"/>
        <w:jc w:val="center"/>
        <w:rPr>
          <w:sz w:val="28"/>
        </w:rPr>
      </w:pPr>
      <w:r>
        <w:rPr>
          <w:rFonts w:hint="eastAsia"/>
          <w:b/>
          <w:noProof/>
          <w:sz w:val="28"/>
        </w:rPr>
        <mc:AlternateContent>
          <mc:Choice Requires="wps">
            <w:drawing>
              <wp:anchor distT="0" distB="0" distL="114300" distR="114300" simplePos="0" relativeHeight="251659264" behindDoc="0" locked="0" layoutInCell="1" allowOverlap="1" wp14:anchorId="0CF1D010" wp14:editId="33C79F1A">
                <wp:simplePos x="0" y="0"/>
                <wp:positionH relativeFrom="column">
                  <wp:posOffset>-10795</wp:posOffset>
                </wp:positionH>
                <wp:positionV relativeFrom="paragraph">
                  <wp:posOffset>-231775</wp:posOffset>
                </wp:positionV>
                <wp:extent cx="6019800" cy="0"/>
                <wp:effectExtent l="19050" t="12700" r="1905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8.25pt" to="473.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uP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"/>
            </w:pict>
          </mc:Fallback>
        </mc:AlternateContent>
      </w:r>
      <w:r w:rsidR="00552E1D">
        <w:rPr>
          <w:rFonts w:hint="eastAsia"/>
          <w:b/>
          <w:sz w:val="28"/>
        </w:rPr>
        <w:t>ダイナミカルなランダム行列と棲み分けの問題</w:t>
      </w:r>
    </w:p>
    <w:p w14:paraId="6BAE2392" w14:textId="77777777" w:rsidR="00530602" w:rsidRDefault="00530602" w:rsidP="00530602">
      <w:pPr>
        <w:jc w:val="center"/>
        <w:rPr>
          <w:sz w:val="24"/>
        </w:rPr>
      </w:pPr>
    </w:p>
    <w:p w14:paraId="12977C85" w14:textId="0D74A5B7" w:rsidR="00530602" w:rsidRPr="00670E1E" w:rsidRDefault="00552E1D" w:rsidP="00530602">
      <w:pPr>
        <w:jc w:val="center"/>
        <w:rPr>
          <w:sz w:val="24"/>
        </w:rPr>
      </w:pPr>
      <w:r>
        <w:rPr>
          <w:rFonts w:hint="eastAsia"/>
          <w:sz w:val="24"/>
        </w:rPr>
        <w:t>香取眞理</w:t>
      </w:r>
    </w:p>
    <w:p w14:paraId="5890C41F" w14:textId="77777777" w:rsidR="00530602" w:rsidRDefault="00530602" w:rsidP="00530602">
      <w:pPr>
        <w:jc w:val="center"/>
        <w:rPr>
          <w:sz w:val="24"/>
          <w:vertAlign w:val="superscript"/>
        </w:rPr>
      </w:pPr>
    </w:p>
    <w:p w14:paraId="44C0AFE1" w14:textId="4852B479" w:rsidR="00530602" w:rsidRDefault="00552E1D" w:rsidP="00530602">
      <w:pPr>
        <w:jc w:val="center"/>
        <w:rPr>
          <w:sz w:val="24"/>
        </w:rPr>
      </w:pPr>
      <w:r>
        <w:rPr>
          <w:rFonts w:hint="eastAsia"/>
          <w:sz w:val="24"/>
        </w:rPr>
        <w:t>中央大学理工学部物理学科</w:t>
      </w:r>
    </w:p>
    <w:p w14:paraId="2F2823AE" w14:textId="77777777" w:rsidR="00530602" w:rsidRDefault="00530602" w:rsidP="00530602">
      <w:pPr>
        <w:jc w:val="center"/>
        <w:rPr>
          <w:sz w:val="24"/>
        </w:rPr>
      </w:pPr>
    </w:p>
    <w:p w14:paraId="31ED94FE" w14:textId="768BF2D4" w:rsidR="00530602" w:rsidRDefault="00552E1D" w:rsidP="000F46FC">
      <w:pPr>
        <w:ind w:firstLine="284"/>
        <w:rPr>
          <w:sz w:val="24"/>
        </w:rPr>
      </w:pPr>
      <w:r>
        <w:rPr>
          <w:rFonts w:hint="eastAsia"/>
          <w:sz w:val="24"/>
        </w:rPr>
        <w:t>直線上をブラウン運動する</w:t>
      </w:r>
      <w:r w:rsidRPr="00552E1D">
        <w:rPr>
          <w:rFonts w:hint="eastAsia"/>
          <w:i/>
          <w:sz w:val="24"/>
        </w:rPr>
        <w:t xml:space="preserve"> N </w:t>
      </w:r>
      <w:r>
        <w:rPr>
          <w:rFonts w:hint="eastAsia"/>
          <w:sz w:val="24"/>
        </w:rPr>
        <w:t>個の粒子を考える．各粒子は衝</w:t>
      </w:r>
      <w:r w:rsidR="00DD0088">
        <w:rPr>
          <w:rFonts w:hint="eastAsia"/>
          <w:sz w:val="24"/>
        </w:rPr>
        <w:t>突すると対消滅してしまうものとする．このとき</w:t>
      </w:r>
      <w:r>
        <w:rPr>
          <w:rFonts w:hint="eastAsia"/>
          <w:sz w:val="24"/>
        </w:rPr>
        <w:t>，</w:t>
      </w:r>
      <w:r w:rsidR="00A956D1">
        <w:rPr>
          <w:rFonts w:hint="eastAsia"/>
          <w:sz w:val="24"/>
        </w:rPr>
        <w:t>スタートしてから時間</w:t>
      </w:r>
      <w:r w:rsidR="00A956D1">
        <w:rPr>
          <w:rFonts w:hint="eastAsia"/>
          <w:sz w:val="24"/>
        </w:rPr>
        <w:t xml:space="preserve"> </w:t>
      </w:r>
      <w:r w:rsidR="00A956D1" w:rsidRPr="00A956D1">
        <w:rPr>
          <w:rFonts w:hint="eastAsia"/>
          <w:i/>
          <w:sz w:val="24"/>
        </w:rPr>
        <w:t xml:space="preserve">t </w:t>
      </w:r>
      <w:r w:rsidR="000C315D">
        <w:rPr>
          <w:rFonts w:hint="eastAsia"/>
          <w:sz w:val="24"/>
        </w:rPr>
        <w:t>の間</w:t>
      </w:r>
      <w:r>
        <w:rPr>
          <w:rFonts w:hint="eastAsia"/>
          <w:sz w:val="24"/>
        </w:rPr>
        <w:t>たまたま衝突は起こらず</w:t>
      </w:r>
      <w:r w:rsidR="000C315D">
        <w:rPr>
          <w:rFonts w:hint="eastAsia"/>
          <w:sz w:val="24"/>
        </w:rPr>
        <w:t>，</w:t>
      </w:r>
      <w:r w:rsidRPr="00552E1D">
        <w:rPr>
          <w:rFonts w:hint="eastAsia"/>
          <w:i/>
          <w:sz w:val="24"/>
        </w:rPr>
        <w:t>N</w:t>
      </w:r>
      <w:r>
        <w:rPr>
          <w:rFonts w:hint="eastAsia"/>
          <w:sz w:val="24"/>
        </w:rPr>
        <w:t>粒子すべてが生き残っている確率は，</w:t>
      </w:r>
      <w:r w:rsidRPr="00552E1D">
        <w:rPr>
          <w:rFonts w:hint="eastAsia"/>
          <w:i/>
          <w:sz w:val="24"/>
        </w:rPr>
        <w:t xml:space="preserve"> t </w:t>
      </w:r>
      <w:r>
        <w:rPr>
          <w:rFonts w:hint="eastAsia"/>
          <w:sz w:val="24"/>
        </w:rPr>
        <w:t>の関数としてどのように減少していく</w:t>
      </w:r>
      <w:r w:rsidR="00DE26D6">
        <w:rPr>
          <w:rFonts w:hint="eastAsia"/>
          <w:sz w:val="24"/>
        </w:rPr>
        <w:t>の</w:t>
      </w:r>
      <w:r w:rsidR="00DD0088">
        <w:rPr>
          <w:rFonts w:hint="eastAsia"/>
          <w:sz w:val="24"/>
        </w:rPr>
        <w:t>であろうか．また，この確率の初期配置依存性はどのように表される</w:t>
      </w:r>
      <w:r w:rsidR="00464C12">
        <w:rPr>
          <w:rFonts w:hint="eastAsia"/>
          <w:sz w:val="24"/>
        </w:rPr>
        <w:t>の</w:t>
      </w:r>
      <w:r>
        <w:rPr>
          <w:rFonts w:hint="eastAsia"/>
          <w:sz w:val="24"/>
        </w:rPr>
        <w:t>であろうか．相転移・臨界現象の研究で著名な</w:t>
      </w:r>
      <w:r>
        <w:rPr>
          <w:rFonts w:hint="eastAsia"/>
          <w:sz w:val="24"/>
        </w:rPr>
        <w:t xml:space="preserve"> M. E. Fisher </w:t>
      </w:r>
      <w:r>
        <w:rPr>
          <w:rFonts w:hint="eastAsia"/>
          <w:sz w:val="24"/>
        </w:rPr>
        <w:t>が</w:t>
      </w:r>
      <w:r>
        <w:rPr>
          <w:rFonts w:hint="eastAsia"/>
          <w:sz w:val="24"/>
        </w:rPr>
        <w:t>1984</w:t>
      </w:r>
      <w:r>
        <w:rPr>
          <w:rFonts w:hint="eastAsia"/>
          <w:sz w:val="24"/>
        </w:rPr>
        <w:t>年に提唱したこの問題は</w:t>
      </w:r>
      <w:r>
        <w:rPr>
          <w:rFonts w:hint="eastAsia"/>
          <w:sz w:val="24"/>
        </w:rPr>
        <w:t xml:space="preserve"> vicious walker </w:t>
      </w:r>
      <w:r w:rsidR="00DD0088">
        <w:rPr>
          <w:rFonts w:hint="eastAsia"/>
          <w:sz w:val="24"/>
        </w:rPr>
        <w:t>（邪歩）</w:t>
      </w:r>
      <w:r>
        <w:rPr>
          <w:rFonts w:hint="eastAsia"/>
          <w:sz w:val="24"/>
        </w:rPr>
        <w:t>問題とよばれる．</w:t>
      </w:r>
      <w:r w:rsidR="004F5FE3">
        <w:rPr>
          <w:rFonts w:hint="eastAsia"/>
          <w:sz w:val="24"/>
        </w:rPr>
        <w:t>初期配置を</w:t>
      </w:r>
      <w:r w:rsidR="004F5FE3">
        <w:rPr>
          <w:rFonts w:hint="eastAsia"/>
          <w:sz w:val="24"/>
        </w:rPr>
        <w:t xml:space="preserve"> </w:t>
      </w:r>
      <m:oMath>
        <m:r>
          <m:rPr>
            <m:sty m:val="bi"/>
          </m:rPr>
          <w:rPr>
            <w:rFonts w:ascii="Cambria Math" w:hAnsi="Cambria Math"/>
            <w:sz w:val="24"/>
          </w:rPr>
          <m:t>x</m:t>
        </m:r>
        <m:r>
          <m:rPr>
            <m:sty m:val="p"/>
          </m:rPr>
          <w:rPr>
            <w:rFonts w:ascii="Cambria Math" w:hAnsi="Cambria Math"/>
            <w:sz w:val="24"/>
          </w:rPr>
          <m:t>=</m:t>
        </m:r>
        <m:d>
          <m:dPr>
            <m:ctrlPr>
              <w:rPr>
                <w:rFonts w:ascii="Cambria Math" w:hAnsi="Cambria Math"/>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2</m:t>
                </m:r>
              </m:sub>
            </m:sSub>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N</m:t>
                </m:r>
              </m:sub>
            </m:sSub>
          </m:e>
        </m:d>
      </m:oMath>
      <w:r w:rsidR="00DE26D6">
        <w:rPr>
          <w:rFonts w:hint="eastAsia"/>
          <w:sz w:val="24"/>
        </w:rPr>
        <w:t xml:space="preserve"> </w:t>
      </w:r>
      <w:r w:rsidR="004F5FE3">
        <w:rPr>
          <w:rFonts w:hint="eastAsia"/>
          <w:sz w:val="24"/>
        </w:rPr>
        <w:t>とする．ただし，</w:t>
      </w:r>
    </w:p>
    <w:p w14:paraId="337044B6" w14:textId="3607F7C3" w:rsidR="004F5FE3" w:rsidRPr="00253A30" w:rsidRDefault="00891A20" w:rsidP="00253A30">
      <w:pPr>
        <w:tabs>
          <w:tab w:val="left" w:pos="1701"/>
          <w:tab w:val="left" w:pos="8789"/>
        </w:tabs>
        <w:ind w:left="1701"/>
        <w:jc w:val="left"/>
        <w:rPr>
          <w:sz w:val="24"/>
        </w:rPr>
      </w:pPr>
      <m:oMathPara>
        <m:oMath>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r>
            <w:rPr>
              <w:rFonts w:ascii="Cambria Math" w:hAnsi="Cambria Math"/>
              <w:sz w:val="24"/>
            </w:rPr>
            <m:t>&lt;</m:t>
          </m:r>
          <m:sSub>
            <m:sSubPr>
              <m:ctrlPr>
                <w:rPr>
                  <w:rFonts w:ascii="Cambria Math" w:hAnsi="Cambria Math"/>
                  <w:i/>
                  <w:sz w:val="24"/>
                </w:rPr>
              </m:ctrlPr>
            </m:sSubPr>
            <m:e>
              <m:r>
                <w:rPr>
                  <w:rFonts w:ascii="Cambria Math" w:hAnsi="Cambria Math"/>
                  <w:sz w:val="24"/>
                </w:rPr>
                <m:t>x</m:t>
              </m:r>
            </m:e>
            <m:sub>
              <m:r>
                <w:rPr>
                  <w:rFonts w:ascii="Cambria Math" w:hAnsi="Cambria Math"/>
                  <w:sz w:val="24"/>
                </w:rPr>
                <m:t>2</m:t>
              </m:r>
            </m:sub>
          </m:sSub>
          <m:r>
            <w:rPr>
              <w:rFonts w:ascii="Cambria Math" w:hAnsi="Cambria Math"/>
              <w:sz w:val="24"/>
            </w:rPr>
            <m:t>&lt;⋯&lt;</m:t>
          </m:r>
          <m:sSub>
            <m:sSubPr>
              <m:ctrlPr>
                <w:rPr>
                  <w:rFonts w:ascii="Cambria Math" w:hAnsi="Cambria Math"/>
                  <w:i/>
                  <w:sz w:val="24"/>
                </w:rPr>
              </m:ctrlPr>
            </m:sSubPr>
            <m:e>
              <m:r>
                <w:rPr>
                  <w:rFonts w:ascii="Cambria Math" w:hAnsi="Cambria Math"/>
                  <w:sz w:val="24"/>
                </w:rPr>
                <m:t>x</m:t>
              </m:r>
            </m:e>
            <m:sub>
              <m:r>
                <w:rPr>
                  <w:rFonts w:ascii="Cambria Math" w:hAnsi="Cambria Math"/>
                  <w:sz w:val="24"/>
                </w:rPr>
                <m:t>N</m:t>
              </m:r>
            </m:sub>
          </m:sSub>
          <m:r>
            <m:rPr>
              <m:sty m:val="p"/>
            </m:rPr>
            <w:rPr>
              <w:rFonts w:ascii="Cambria Math" w:hAnsi="Cambria Math"/>
              <w:sz w:val="24"/>
            </w:rPr>
            <m:t xml:space="preserve">                                                                                                 (1)</m:t>
          </m:r>
        </m:oMath>
      </m:oMathPara>
    </w:p>
    <w:p w14:paraId="032DE4A5" w14:textId="12EBE8D2" w:rsidR="00731285" w:rsidRDefault="00731285" w:rsidP="00731285">
      <w:pPr>
        <w:rPr>
          <w:sz w:val="24"/>
        </w:rPr>
      </w:pPr>
      <w:r>
        <w:rPr>
          <w:rFonts w:hint="eastAsia"/>
          <w:sz w:val="24"/>
        </w:rPr>
        <w:t>を満たすように粒子に番号付けをしておくことにする．上述の生存確率</w:t>
      </w:r>
      <w:r w:rsidR="00A956D1">
        <w:rPr>
          <w:rFonts w:hint="eastAsia"/>
          <w:sz w:val="24"/>
        </w:rPr>
        <w:t>の漸近挙動は</w:t>
      </w:r>
    </w:p>
    <w:p w14:paraId="1ACA7847" w14:textId="5E904EC7" w:rsidR="00731285" w:rsidRPr="00F53978" w:rsidRDefault="00891A20" w:rsidP="00253A30">
      <w:pPr>
        <w:tabs>
          <w:tab w:val="left" w:pos="1701"/>
          <w:tab w:val="left" w:pos="8789"/>
        </w:tabs>
        <w:ind w:left="1701"/>
        <w:rPr>
          <w:sz w:val="24"/>
        </w:rPr>
      </w:pPr>
      <m:oMathPara>
        <m:oMath>
          <m:sSub>
            <m:sSubPr>
              <m:ctrlPr>
                <w:rPr>
                  <w:rFonts w:ascii="Cambria Math" w:hAnsi="Cambria Math"/>
                  <w:sz w:val="24"/>
                </w:rPr>
              </m:ctrlPr>
            </m:sSubPr>
            <m:e>
              <m:r>
                <w:rPr>
                  <w:rFonts w:ascii="Cambria Math" w:hAnsi="Cambria Math"/>
                  <w:sz w:val="24"/>
                </w:rPr>
                <m:t>P</m:t>
              </m:r>
            </m:e>
            <m:sub>
              <m:r>
                <w:rPr>
                  <w:rFonts w:ascii="Cambria Math" w:hAnsi="Cambria Math"/>
                  <w:sz w:val="24"/>
                </w:rPr>
                <m:t>N</m:t>
              </m:r>
            </m:sub>
          </m:sSub>
          <m:d>
            <m:dPr>
              <m:ctrlPr>
                <w:rPr>
                  <w:rFonts w:ascii="Cambria Math" w:hAnsi="Cambria Math"/>
                  <w:i/>
                  <w:sz w:val="24"/>
                </w:rPr>
              </m:ctrlPr>
            </m:dPr>
            <m:e>
              <m:r>
                <w:rPr>
                  <w:rFonts w:ascii="Cambria Math" w:hAnsi="Cambria Math"/>
                  <w:sz w:val="24"/>
                </w:rPr>
                <m:t>t</m:t>
              </m:r>
            </m:e>
            <m:e>
              <m:r>
                <m:rPr>
                  <m:sty m:val="bi"/>
                </m:rPr>
                <w:rPr>
                  <w:rFonts w:ascii="Cambria Math" w:hAnsi="Cambria Math"/>
                  <w:sz w:val="24"/>
                </w:rPr>
                <m:t>x</m:t>
              </m:r>
            </m:e>
          </m:d>
          <m:r>
            <m:rPr>
              <m:sty m:val="p"/>
            </m:rPr>
            <w:rPr>
              <w:rFonts w:ascii="Cambria Math" w:hAnsi="Cambria Math"/>
              <w:sz w:val="24"/>
            </w:rPr>
            <m:t>=</m:t>
          </m:r>
          <m:r>
            <w:rPr>
              <w:rFonts w:ascii="Cambria Math" w:hAnsi="Cambria Math"/>
              <w:sz w:val="24"/>
            </w:rPr>
            <m:t>c</m:t>
          </m:r>
          <m:d>
            <m:dPr>
              <m:ctrlPr>
                <w:rPr>
                  <w:rFonts w:ascii="Cambria Math" w:hAnsi="Cambria Math"/>
                  <w:sz w:val="24"/>
                </w:rPr>
              </m:ctrlPr>
            </m:dPr>
            <m:e>
              <m:r>
                <w:rPr>
                  <w:rFonts w:ascii="Cambria Math" w:hAnsi="Cambria Math"/>
                  <w:sz w:val="24"/>
                </w:rPr>
                <m:t>N</m:t>
              </m:r>
            </m:e>
          </m:d>
          <m:sSup>
            <m:sSupPr>
              <m:ctrlPr>
                <w:rPr>
                  <w:rFonts w:ascii="Cambria Math" w:hAnsi="Cambria Math"/>
                  <w:sz w:val="24"/>
                </w:rPr>
              </m:ctrlPr>
            </m:sSupPr>
            <m:e>
              <m:r>
                <w:rPr>
                  <w:rFonts w:ascii="Cambria Math" w:hAnsi="Cambria Math"/>
                  <w:sz w:val="24"/>
                </w:rPr>
                <m:t>t</m:t>
              </m:r>
            </m:e>
            <m:sup>
              <m:r>
                <w:rPr>
                  <w:rFonts w:ascii="Cambria Math" w:hAnsi="Cambria Math"/>
                  <w:sz w:val="24"/>
                </w:rPr>
                <m:t>-φ</m:t>
              </m:r>
              <m:d>
                <m:dPr>
                  <m:ctrlPr>
                    <w:rPr>
                      <w:rFonts w:ascii="Cambria Math" w:hAnsi="Cambria Math"/>
                      <w:i/>
                      <w:sz w:val="24"/>
                    </w:rPr>
                  </m:ctrlPr>
                </m:dPr>
                <m:e>
                  <m:r>
                    <w:rPr>
                      <w:rFonts w:ascii="Cambria Math" w:hAnsi="Cambria Math"/>
                      <w:sz w:val="24"/>
                    </w:rPr>
                    <m:t>N</m:t>
                  </m:r>
                </m:e>
              </m:d>
            </m:sup>
          </m:sSup>
          <m:sSub>
            <m:sSubPr>
              <m:ctrlPr>
                <w:rPr>
                  <w:rFonts w:ascii="Cambria Math" w:hAnsi="Cambria Math"/>
                  <w:i/>
                  <w:sz w:val="24"/>
                </w:rPr>
              </m:ctrlPr>
            </m:sSubPr>
            <m:e>
              <m:r>
                <w:rPr>
                  <w:rFonts w:ascii="Cambria Math" w:hAnsi="Cambria Math"/>
                  <w:sz w:val="24"/>
                </w:rPr>
                <m:t>h</m:t>
              </m:r>
            </m:e>
            <m:sub>
              <m:r>
                <w:rPr>
                  <w:rFonts w:ascii="Cambria Math" w:hAnsi="Cambria Math"/>
                  <w:sz w:val="24"/>
                </w:rPr>
                <m:t>N</m:t>
              </m:r>
            </m:sub>
          </m:sSub>
          <m:d>
            <m:dPr>
              <m:ctrlPr>
                <w:rPr>
                  <w:rFonts w:ascii="Cambria Math" w:hAnsi="Cambria Math"/>
                  <w:i/>
                  <w:sz w:val="24"/>
                </w:rPr>
              </m:ctrlPr>
            </m:dPr>
            <m:e>
              <m:r>
                <m:rPr>
                  <m:sty m:val="bi"/>
                </m:rPr>
                <w:rPr>
                  <w:rFonts w:ascii="Cambria Math" w:hAnsi="Cambria Math"/>
                  <w:sz w:val="24"/>
                </w:rPr>
                <m:t>x</m:t>
              </m:r>
            </m:e>
          </m:d>
          <m:r>
            <w:rPr>
              <w:rFonts w:ascii="Cambria Math" w:hAnsi="Cambria Math"/>
              <w:sz w:val="24"/>
            </w:rPr>
            <m:t xml:space="preserve">,      </m:t>
          </m:r>
          <m:f>
            <m:fPr>
              <m:ctrlPr>
                <w:rPr>
                  <w:rFonts w:ascii="Cambria Math" w:hAnsi="Cambria Math"/>
                  <w:i/>
                  <w:sz w:val="24"/>
                </w:rPr>
              </m:ctrlPr>
            </m:fPr>
            <m:num>
              <m:d>
                <m:dPr>
                  <m:begChr m:val="|"/>
                  <m:endChr m:val="|"/>
                  <m:ctrlPr>
                    <w:rPr>
                      <w:rFonts w:ascii="Cambria Math" w:hAnsi="Cambria Math"/>
                      <w:i/>
                      <w:sz w:val="24"/>
                    </w:rPr>
                  </m:ctrlPr>
                </m:dPr>
                <m:e>
                  <m:r>
                    <m:rPr>
                      <m:sty m:val="bi"/>
                    </m:rPr>
                    <w:rPr>
                      <w:rFonts w:ascii="Cambria Math" w:hAnsi="Cambria Math"/>
                      <w:sz w:val="24"/>
                    </w:rPr>
                    <m:t>x</m:t>
                  </m:r>
                </m:e>
              </m:d>
            </m:num>
            <m:den>
              <m:rad>
                <m:radPr>
                  <m:degHide m:val="1"/>
                  <m:ctrlPr>
                    <w:rPr>
                      <w:rFonts w:ascii="Cambria Math" w:hAnsi="Cambria Math"/>
                      <w:i/>
                      <w:sz w:val="24"/>
                    </w:rPr>
                  </m:ctrlPr>
                </m:radPr>
                <m:deg/>
                <m:e>
                  <m:r>
                    <w:rPr>
                      <w:rFonts w:ascii="Cambria Math" w:hAnsi="Cambria Math"/>
                      <w:sz w:val="24"/>
                    </w:rPr>
                    <m:t>t</m:t>
                  </m:r>
                </m:e>
              </m:rad>
            </m:den>
          </m:f>
          <m:r>
            <w:rPr>
              <w:rFonts w:ascii="Cambria Math" w:hAnsi="Cambria Math"/>
              <w:sz w:val="24"/>
            </w:rPr>
            <m:t>→0 ,                                                      (2)</m:t>
          </m:r>
        </m:oMath>
      </m:oMathPara>
    </w:p>
    <w:p w14:paraId="42470DBA" w14:textId="38A00F32" w:rsidR="00731285" w:rsidRDefault="00A956D1" w:rsidP="00731285">
      <w:pPr>
        <w:rPr>
          <w:sz w:val="24"/>
        </w:rPr>
      </w:pPr>
      <w:r>
        <w:rPr>
          <w:rFonts w:hint="eastAsia"/>
          <w:sz w:val="24"/>
        </w:rPr>
        <w:t>で与えられる</w:t>
      </w:r>
      <w:r w:rsidR="00731285">
        <w:rPr>
          <w:rFonts w:hint="eastAsia"/>
          <w:sz w:val="24"/>
        </w:rPr>
        <w:t>．</w:t>
      </w:r>
      <w:r w:rsidR="008A3D9D">
        <w:rPr>
          <w:rFonts w:hint="eastAsia"/>
          <w:sz w:val="24"/>
        </w:rPr>
        <w:t>すなわち，</w:t>
      </w:r>
      <w:r>
        <w:rPr>
          <w:rFonts w:hint="eastAsia"/>
          <w:sz w:val="24"/>
        </w:rPr>
        <w:t>長時間領域での</w:t>
      </w:r>
      <w:r w:rsidR="008A3D9D">
        <w:rPr>
          <w:rFonts w:hint="eastAsia"/>
          <w:sz w:val="24"/>
        </w:rPr>
        <w:t>時間依存性は冪乗則に従い，その冪指数は</w:t>
      </w:r>
    </w:p>
    <w:p w14:paraId="0A403F3F" w14:textId="03985565" w:rsidR="008A3D9D" w:rsidRPr="00F53978" w:rsidRDefault="008A3D9D" w:rsidP="00253A30">
      <w:pPr>
        <w:tabs>
          <w:tab w:val="left" w:pos="1701"/>
          <w:tab w:val="left" w:pos="8789"/>
        </w:tabs>
        <w:ind w:left="1701"/>
        <w:rPr>
          <w:sz w:val="24"/>
        </w:rPr>
      </w:pPr>
      <m:oMathPara>
        <m:oMath>
          <m:r>
            <w:rPr>
              <w:rFonts w:ascii="Cambria Math" w:hAnsi="Cambria Math"/>
              <w:sz w:val="24"/>
            </w:rPr>
            <m:t>φ</m:t>
          </m:r>
          <m:d>
            <m:dPr>
              <m:ctrlPr>
                <w:rPr>
                  <w:rFonts w:ascii="Cambria Math" w:hAnsi="Cambria Math"/>
                  <w:sz w:val="24"/>
                </w:rPr>
              </m:ctrlPr>
            </m:dPr>
            <m:e>
              <m:r>
                <w:rPr>
                  <w:rFonts w:ascii="Cambria Math" w:hAnsi="Cambria Math"/>
                  <w:sz w:val="24"/>
                </w:rPr>
                <m:t>N</m:t>
              </m:r>
            </m:e>
          </m:d>
          <m:r>
            <m:rPr>
              <m:sty m:val="p"/>
            </m:rPr>
            <w:rPr>
              <w:rFonts w:ascii="Cambria Math" w:hAnsi="Cambria Math"/>
              <w:sz w:val="24"/>
            </w:rPr>
            <m:t>=</m:t>
          </m:r>
          <m:f>
            <m:fPr>
              <m:ctrlPr>
                <w:rPr>
                  <w:rFonts w:ascii="Cambria Math" w:hAnsi="Cambria Math"/>
                  <w:sz w:val="24"/>
                </w:rPr>
              </m:ctrlPr>
            </m:fPr>
            <m:num>
              <m:r>
                <w:rPr>
                  <w:rFonts w:ascii="Cambria Math" w:hAnsi="Cambria Math"/>
                  <w:sz w:val="24"/>
                </w:rPr>
                <m:t>1</m:t>
              </m:r>
            </m:num>
            <m:den>
              <m:r>
                <w:rPr>
                  <w:rFonts w:ascii="Cambria Math" w:hAnsi="Cambria Math"/>
                  <w:sz w:val="24"/>
                </w:rPr>
                <m:t>2</m:t>
              </m:r>
            </m:den>
          </m:f>
          <m:d>
            <m:dPr>
              <m:ctrlPr>
                <w:rPr>
                  <w:rFonts w:ascii="Cambria Math" w:hAnsi="Cambria Math"/>
                  <w:sz w:val="24"/>
                </w:rPr>
              </m:ctrlPr>
            </m:dPr>
            <m:e>
              <m:m>
                <m:mPr>
                  <m:mcs>
                    <m:mc>
                      <m:mcPr>
                        <m:count m:val="1"/>
                        <m:mcJc m:val="center"/>
                      </m:mcPr>
                    </m:mc>
                  </m:mcs>
                  <m:ctrlPr>
                    <w:rPr>
                      <w:rFonts w:ascii="Cambria Math" w:hAnsi="Cambria Math"/>
                      <w:i/>
                      <w:sz w:val="24"/>
                    </w:rPr>
                  </m:ctrlPr>
                </m:mPr>
                <m:mr>
                  <m:e>
                    <m:r>
                      <w:rPr>
                        <w:rFonts w:ascii="Cambria Math" w:hAnsi="Cambria Math"/>
                        <w:sz w:val="24"/>
                      </w:rPr>
                      <m:t>N</m:t>
                    </m:r>
                  </m:e>
                </m:mr>
                <m:mr>
                  <m:e>
                    <m:r>
                      <w:rPr>
                        <w:rFonts w:ascii="Cambria Math" w:hAnsi="Cambria Math"/>
                        <w:sz w:val="24"/>
                      </w:rPr>
                      <m:t>2</m:t>
                    </m:r>
                  </m:e>
                </m:mr>
              </m:m>
            </m:e>
          </m:d>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4</m:t>
              </m:r>
            </m:den>
          </m:f>
          <m:r>
            <w:rPr>
              <w:rFonts w:ascii="Cambria Math" w:hAnsi="Cambria Math"/>
              <w:sz w:val="24"/>
            </w:rPr>
            <m:t>N</m:t>
          </m:r>
          <m:d>
            <m:dPr>
              <m:ctrlPr>
                <w:rPr>
                  <w:rFonts w:ascii="Cambria Math" w:hAnsi="Cambria Math"/>
                  <w:i/>
                  <w:sz w:val="24"/>
                </w:rPr>
              </m:ctrlPr>
            </m:dPr>
            <m:e>
              <m:r>
                <w:rPr>
                  <w:rFonts w:ascii="Cambria Math" w:hAnsi="Cambria Math"/>
                  <w:sz w:val="24"/>
                </w:rPr>
                <m:t>N-1</m:t>
              </m:r>
            </m:e>
          </m:d>
          <m:r>
            <w:rPr>
              <w:rFonts w:ascii="Cambria Math" w:hAnsi="Cambria Math"/>
              <w:sz w:val="24"/>
            </w:rPr>
            <m:t>,                                                                            (3)</m:t>
          </m:r>
        </m:oMath>
      </m:oMathPara>
    </w:p>
    <w:p w14:paraId="346536F2" w14:textId="5BBB054D" w:rsidR="008A3D9D" w:rsidRDefault="008A3D9D" w:rsidP="00731285">
      <w:pPr>
        <w:rPr>
          <w:sz w:val="24"/>
        </w:rPr>
      </w:pPr>
      <w:r>
        <w:rPr>
          <w:rFonts w:hint="eastAsia"/>
          <w:sz w:val="24"/>
        </w:rPr>
        <w:t>また，初期配置</w:t>
      </w:r>
      <w:r>
        <w:rPr>
          <w:rFonts w:hint="eastAsia"/>
          <w:sz w:val="24"/>
        </w:rPr>
        <w:t xml:space="preserve"> </w:t>
      </w:r>
      <w:r w:rsidRPr="008A3D9D">
        <w:rPr>
          <w:rFonts w:hint="eastAsia"/>
          <w:b/>
          <w:i/>
          <w:sz w:val="24"/>
        </w:rPr>
        <w:t>x</w:t>
      </w:r>
      <w:r>
        <w:rPr>
          <w:rFonts w:hint="eastAsia"/>
          <w:sz w:val="24"/>
        </w:rPr>
        <w:t xml:space="preserve"> </w:t>
      </w:r>
      <w:r>
        <w:rPr>
          <w:rFonts w:hint="eastAsia"/>
          <w:sz w:val="24"/>
        </w:rPr>
        <w:t>依存性を表す関数</w:t>
      </w:r>
      <w:r>
        <w:rPr>
          <w:rFonts w:hint="eastAsia"/>
          <w:sz w:val="24"/>
        </w:rPr>
        <w:t xml:space="preserve"> </w:t>
      </w:r>
      <m:oMath>
        <m:sSub>
          <m:sSubPr>
            <m:ctrlPr>
              <w:rPr>
                <w:rFonts w:ascii="Cambria Math" w:hAnsi="Cambria Math"/>
                <w:i/>
                <w:sz w:val="24"/>
              </w:rPr>
            </m:ctrlPr>
          </m:sSubPr>
          <m:e>
            <m:r>
              <w:rPr>
                <w:rFonts w:ascii="Cambria Math" w:hAnsi="Cambria Math"/>
                <w:sz w:val="24"/>
              </w:rPr>
              <m:t>h</m:t>
            </m:r>
          </m:e>
          <m:sub>
            <m:r>
              <w:rPr>
                <w:rFonts w:ascii="Cambria Math" w:hAnsi="Cambria Math"/>
                <w:sz w:val="24"/>
              </w:rPr>
              <m:t>N</m:t>
            </m:r>
          </m:sub>
        </m:sSub>
        <m:d>
          <m:dPr>
            <m:ctrlPr>
              <w:rPr>
                <w:rFonts w:ascii="Cambria Math" w:hAnsi="Cambria Math"/>
                <w:i/>
                <w:sz w:val="24"/>
              </w:rPr>
            </m:ctrlPr>
          </m:dPr>
          <m:e>
            <m:r>
              <m:rPr>
                <m:sty m:val="bi"/>
              </m:rPr>
              <w:rPr>
                <w:rFonts w:ascii="Cambria Math" w:hAnsi="Cambria Math"/>
                <w:sz w:val="24"/>
              </w:rPr>
              <m:t>x</m:t>
            </m:r>
          </m:e>
        </m:d>
      </m:oMath>
      <w:r>
        <w:rPr>
          <w:rFonts w:hint="eastAsia"/>
          <w:sz w:val="24"/>
        </w:rPr>
        <w:t>は，差積あるいは</w:t>
      </w:r>
      <w:r>
        <w:rPr>
          <w:rFonts w:hint="eastAsia"/>
          <w:sz w:val="24"/>
        </w:rPr>
        <w:t xml:space="preserve"> </w:t>
      </w:r>
      <w:proofErr w:type="spellStart"/>
      <w:r>
        <w:rPr>
          <w:rFonts w:hint="eastAsia"/>
          <w:sz w:val="24"/>
        </w:rPr>
        <w:t>Vandermonde</w:t>
      </w:r>
      <w:proofErr w:type="spellEnd"/>
      <w:r>
        <w:rPr>
          <w:rFonts w:hint="eastAsia"/>
          <w:sz w:val="24"/>
        </w:rPr>
        <w:t xml:space="preserve"> </w:t>
      </w:r>
      <w:r>
        <w:rPr>
          <w:rFonts w:hint="eastAsia"/>
          <w:sz w:val="24"/>
        </w:rPr>
        <w:t>行列式</w:t>
      </w:r>
    </w:p>
    <w:p w14:paraId="30C749F1" w14:textId="0AB2F104" w:rsidR="008A3D9D" w:rsidRPr="00F53978" w:rsidRDefault="00891A20" w:rsidP="00253A30">
      <w:pPr>
        <w:tabs>
          <w:tab w:val="left" w:pos="1701"/>
          <w:tab w:val="left" w:pos="8789"/>
        </w:tabs>
        <w:ind w:left="1701"/>
        <w:rPr>
          <w:sz w:val="24"/>
        </w:rPr>
      </w:pPr>
      <m:oMathPara>
        <m:oMath>
          <m:sSub>
            <m:sSubPr>
              <m:ctrlPr>
                <w:rPr>
                  <w:rFonts w:ascii="Cambria Math" w:hAnsi="Cambria Math"/>
                  <w:i/>
                  <w:sz w:val="24"/>
                </w:rPr>
              </m:ctrlPr>
            </m:sSubPr>
            <m:e>
              <m:r>
                <w:rPr>
                  <w:rFonts w:ascii="Cambria Math" w:hAnsi="Cambria Math"/>
                  <w:sz w:val="24"/>
                </w:rPr>
                <m:t>h</m:t>
              </m:r>
            </m:e>
            <m:sub>
              <m:r>
                <w:rPr>
                  <w:rFonts w:ascii="Cambria Math" w:hAnsi="Cambria Math"/>
                  <w:sz w:val="24"/>
                </w:rPr>
                <m:t>N</m:t>
              </m:r>
            </m:sub>
          </m:sSub>
          <m:d>
            <m:dPr>
              <m:ctrlPr>
                <w:rPr>
                  <w:rFonts w:ascii="Cambria Math" w:hAnsi="Cambria Math"/>
                  <w:i/>
                  <w:sz w:val="24"/>
                </w:rPr>
              </m:ctrlPr>
            </m:dPr>
            <m:e>
              <m:r>
                <m:rPr>
                  <m:sty m:val="bi"/>
                </m:rPr>
                <w:rPr>
                  <w:rFonts w:ascii="Cambria Math" w:hAnsi="Cambria Math"/>
                  <w:sz w:val="24"/>
                </w:rPr>
                <m:t>x</m:t>
              </m:r>
            </m:e>
          </m:d>
          <m:r>
            <m:rPr>
              <m:sty m:val="p"/>
            </m:rPr>
            <w:rPr>
              <w:rFonts w:ascii="Cambria Math" w:hAnsi="Cambria Math" w:hint="eastAsia"/>
              <w:sz w:val="24"/>
            </w:rPr>
            <m:t>＝</m:t>
          </m:r>
          <m:nary>
            <m:naryPr>
              <m:chr m:val="∏"/>
              <m:limLoc m:val="undOvr"/>
              <m:supHide m:val="1"/>
              <m:ctrlPr>
                <w:rPr>
                  <w:rFonts w:ascii="Cambria Math" w:hAnsi="Cambria Math"/>
                  <w:sz w:val="24"/>
                </w:rPr>
              </m:ctrlPr>
            </m:naryPr>
            <m:sub>
              <m:r>
                <w:rPr>
                  <w:rFonts w:ascii="Cambria Math" w:hAnsi="Cambria Math"/>
                  <w:sz w:val="24"/>
                </w:rPr>
                <m:t>1≤j&lt;k≤N</m:t>
              </m:r>
            </m:sub>
            <m:sup/>
            <m:e>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x</m:t>
                      </m:r>
                    </m:e>
                    <m:sub>
                      <m:r>
                        <w:rPr>
                          <w:rFonts w:ascii="Cambria Math" w:hAnsi="Cambria Math"/>
                          <w:sz w:val="24"/>
                        </w:rPr>
                        <m:t>k</m:t>
                      </m:r>
                    </m:sub>
                  </m:sSub>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j</m:t>
                      </m:r>
                    </m:sub>
                  </m:sSub>
                </m:e>
              </m:d>
            </m:e>
          </m:nary>
          <m:r>
            <w:rPr>
              <w:rFonts w:ascii="Cambria Math" w:hAnsi="Cambria Math"/>
              <w:sz w:val="24"/>
            </w:rPr>
            <m:t>=</m:t>
          </m:r>
          <m:func>
            <m:funcPr>
              <m:ctrlPr>
                <w:rPr>
                  <w:rFonts w:ascii="Cambria Math" w:hAnsi="Cambria Math"/>
                  <w:i/>
                  <w:sz w:val="24"/>
                </w:rPr>
              </m:ctrlPr>
            </m:funcPr>
            <m:fName>
              <m:limLow>
                <m:limLowPr>
                  <m:ctrlPr>
                    <w:rPr>
                      <w:rFonts w:ascii="Cambria Math" w:hAnsi="Cambria Math"/>
                      <w:i/>
                      <w:sz w:val="24"/>
                    </w:rPr>
                  </m:ctrlPr>
                </m:limLowPr>
                <m:e>
                  <m:r>
                    <m:rPr>
                      <m:sty m:val="p"/>
                    </m:rPr>
                    <w:rPr>
                      <w:rFonts w:ascii="Cambria Math" w:hAnsi="Cambria Math"/>
                      <w:sz w:val="24"/>
                    </w:rPr>
                    <m:t>det</m:t>
                  </m:r>
                </m:e>
                <m:lim>
                  <m:r>
                    <w:rPr>
                      <w:rFonts w:ascii="Cambria Math" w:hAnsi="Cambria Math"/>
                      <w:sz w:val="24"/>
                    </w:rPr>
                    <m:t>1≤j,k≤N</m:t>
                  </m:r>
                </m:lim>
              </m:limLow>
            </m:fName>
            <m:e>
              <m:d>
                <m:dPr>
                  <m:begChr m:val="["/>
                  <m:endChr m:val="]"/>
                  <m:ctrlPr>
                    <w:rPr>
                      <w:rFonts w:ascii="Cambria Math" w:hAnsi="Cambria Math"/>
                      <w:i/>
                      <w:sz w:val="24"/>
                    </w:rPr>
                  </m:ctrlPr>
                </m:dPr>
                <m:e>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j</m:t>
                      </m:r>
                    </m:sub>
                    <m:sup>
                      <m:r>
                        <w:rPr>
                          <w:rFonts w:ascii="Cambria Math" w:hAnsi="Cambria Math"/>
                          <w:sz w:val="24"/>
                        </w:rPr>
                        <m:t>k-1</m:t>
                      </m:r>
                    </m:sup>
                  </m:sSubSup>
                </m:e>
              </m:d>
            </m:e>
          </m:func>
          <m:r>
            <m:rPr>
              <m:sty m:val="p"/>
            </m:rPr>
            <w:rPr>
              <w:rFonts w:ascii="Cambria Math" w:hAnsi="Cambria Math"/>
              <w:sz w:val="24"/>
            </w:rPr>
            <m:t xml:space="preserve">                                                   (4)</m:t>
          </m:r>
        </m:oMath>
      </m:oMathPara>
    </w:p>
    <w:p w14:paraId="7EE26217" w14:textId="7B2BD926" w:rsidR="00736489" w:rsidRDefault="00736489" w:rsidP="00731285">
      <w:pPr>
        <w:rPr>
          <w:sz w:val="24"/>
        </w:rPr>
      </w:pPr>
      <w:r>
        <w:rPr>
          <w:rFonts w:hint="eastAsia"/>
          <w:sz w:val="24"/>
        </w:rPr>
        <w:t>で与えられる．</w:t>
      </w:r>
      <m:oMath>
        <m:r>
          <w:rPr>
            <w:rFonts w:ascii="Cambria Math" w:hAnsi="Cambria Math"/>
            <w:sz w:val="24"/>
          </w:rPr>
          <m:t>c</m:t>
        </m:r>
        <m:d>
          <m:dPr>
            <m:ctrlPr>
              <w:rPr>
                <w:rFonts w:ascii="Cambria Math" w:hAnsi="Cambria Math"/>
                <w:sz w:val="24"/>
              </w:rPr>
            </m:ctrlPr>
          </m:dPr>
          <m:e>
            <m:r>
              <w:rPr>
                <w:rFonts w:ascii="Cambria Math" w:hAnsi="Cambria Math"/>
                <w:sz w:val="24"/>
              </w:rPr>
              <m:t>N</m:t>
            </m:r>
          </m:e>
        </m:d>
      </m:oMath>
      <w:r>
        <w:rPr>
          <w:rFonts w:hint="eastAsia"/>
          <w:sz w:val="24"/>
        </w:rPr>
        <w:t>は規格化因子である．</w:t>
      </w:r>
    </w:p>
    <w:p w14:paraId="7802781D" w14:textId="0EAC34B9" w:rsidR="005D69C8" w:rsidRDefault="00A956D1" w:rsidP="00A956D1">
      <w:pPr>
        <w:ind w:firstLineChars="100" w:firstLine="240"/>
        <w:rPr>
          <w:sz w:val="24"/>
        </w:rPr>
      </w:pPr>
      <w:r>
        <w:rPr>
          <w:rFonts w:hint="eastAsia"/>
          <w:sz w:val="24"/>
        </w:rPr>
        <w:t>この１次元ブラウン粒子系に対して，</w:t>
      </w:r>
      <w:r w:rsidR="005D69C8" w:rsidRPr="00A956D1">
        <w:rPr>
          <w:rFonts w:hint="eastAsia"/>
          <w:i/>
          <w:sz w:val="24"/>
        </w:rPr>
        <w:t>N</w:t>
      </w:r>
      <w:r w:rsidR="005D69C8">
        <w:rPr>
          <w:rFonts w:hint="eastAsia"/>
          <w:sz w:val="24"/>
        </w:rPr>
        <w:t>粒子がうまく棲み分けをして</w:t>
      </w:r>
      <w:r w:rsidR="00DD0088">
        <w:rPr>
          <w:rFonts w:hint="eastAsia"/>
          <w:sz w:val="24"/>
        </w:rPr>
        <w:t>，</w:t>
      </w:r>
      <w:r w:rsidR="005D69C8">
        <w:rPr>
          <w:rFonts w:hint="eastAsia"/>
          <w:sz w:val="24"/>
        </w:rPr>
        <w:t>衝突することなく共存しているという条件を課したとしよう．この条件の下で，粒子はどのように振る舞う</w:t>
      </w:r>
      <w:r>
        <w:rPr>
          <w:rFonts w:hint="eastAsia"/>
          <w:sz w:val="24"/>
        </w:rPr>
        <w:t>の</w:t>
      </w:r>
      <w:r w:rsidR="00D46BB4">
        <w:rPr>
          <w:rFonts w:hint="eastAsia"/>
          <w:sz w:val="24"/>
        </w:rPr>
        <w:t>であろうか．この</w:t>
      </w:r>
      <w:bookmarkStart w:id="0" w:name="_GoBack"/>
      <w:bookmarkEnd w:id="0"/>
      <w:r w:rsidR="005D69C8">
        <w:rPr>
          <w:rFonts w:hint="eastAsia"/>
          <w:sz w:val="24"/>
        </w:rPr>
        <w:t>条件付き</w:t>
      </w:r>
      <w:r w:rsidR="00DD0088">
        <w:rPr>
          <w:rFonts w:hint="eastAsia"/>
          <w:sz w:val="24"/>
        </w:rPr>
        <w:t>多粒子確率過程</w:t>
      </w:r>
      <w:r w:rsidR="005D69C8">
        <w:rPr>
          <w:rFonts w:hint="eastAsia"/>
          <w:sz w:val="24"/>
        </w:rPr>
        <w:t>を非衝突ブラウン運動とよぶことにする．初期配置を</w:t>
      </w:r>
      <w:r>
        <w:rPr>
          <w:rFonts w:hint="eastAsia"/>
          <w:sz w:val="24"/>
        </w:rPr>
        <w:t>不等</w:t>
      </w:r>
      <w:r w:rsidR="005D69C8">
        <w:rPr>
          <w:rFonts w:hint="eastAsia"/>
          <w:sz w:val="24"/>
        </w:rPr>
        <w:t>式</w:t>
      </w:r>
      <w:r w:rsidR="00DE26D6">
        <w:rPr>
          <w:rFonts w:hint="eastAsia"/>
          <w:sz w:val="24"/>
        </w:rPr>
        <w:t xml:space="preserve"> (1) </w:t>
      </w:r>
      <w:r>
        <w:rPr>
          <w:rFonts w:hint="eastAsia"/>
          <w:sz w:val="24"/>
        </w:rPr>
        <w:t>を満たすように</w:t>
      </w:r>
      <w:r w:rsidR="000C315D">
        <w:rPr>
          <w:rFonts w:hint="eastAsia"/>
          <w:sz w:val="24"/>
        </w:rPr>
        <w:t>与える．</w:t>
      </w:r>
      <w:r w:rsidR="005D69C8">
        <w:rPr>
          <w:rFonts w:hint="eastAsia"/>
          <w:sz w:val="24"/>
        </w:rPr>
        <w:t>非衝突条件</w:t>
      </w:r>
      <w:r w:rsidR="00DD0088">
        <w:rPr>
          <w:rFonts w:hint="eastAsia"/>
          <w:sz w:val="24"/>
        </w:rPr>
        <w:t>の下，</w:t>
      </w:r>
      <w:r w:rsidR="005D69C8">
        <w:rPr>
          <w:rFonts w:hint="eastAsia"/>
          <w:sz w:val="24"/>
        </w:rPr>
        <w:t>時刻</w:t>
      </w:r>
      <w:r w:rsidR="005D69C8">
        <w:rPr>
          <w:rFonts w:hint="eastAsia"/>
          <w:sz w:val="24"/>
        </w:rPr>
        <w:t xml:space="preserve"> </w:t>
      </w:r>
      <m:oMath>
        <m:r>
          <w:rPr>
            <w:rFonts w:ascii="Cambria Math" w:hAnsi="Cambria Math" w:hint="eastAsia"/>
            <w:sz w:val="24"/>
          </w:rPr>
          <m:t>ｔ</m:t>
        </m:r>
        <m:r>
          <m:rPr>
            <m:sty m:val="p"/>
          </m:rPr>
          <w:rPr>
            <w:rFonts w:ascii="Cambria Math" w:hAnsi="Cambria Math"/>
            <w:sz w:val="24"/>
          </w:rPr>
          <m:t>&gt;</m:t>
        </m:r>
        <m:r>
          <m:rPr>
            <m:sty m:val="p"/>
          </m:rPr>
          <w:rPr>
            <w:rFonts w:ascii="Cambria Math" w:hAnsi="Cambria Math" w:hint="eastAsia"/>
            <w:sz w:val="24"/>
          </w:rPr>
          <m:t>０</m:t>
        </m:r>
      </m:oMath>
      <w:r w:rsidR="005D69C8">
        <w:rPr>
          <w:rFonts w:hint="eastAsia"/>
          <w:sz w:val="24"/>
        </w:rPr>
        <w:t>で配置</w:t>
      </w:r>
      <w:r w:rsidR="005D69C8" w:rsidRPr="005D69C8">
        <w:rPr>
          <w:rFonts w:hint="eastAsia"/>
          <w:i/>
          <w:sz w:val="24"/>
        </w:rPr>
        <w:t xml:space="preserve"> </w:t>
      </w:r>
      <m:oMath>
        <m:r>
          <m:rPr>
            <m:sty m:val="bi"/>
          </m:rPr>
          <w:rPr>
            <w:rFonts w:ascii="Cambria Math" w:hAnsi="Cambria Math"/>
            <w:sz w:val="24"/>
          </w:rPr>
          <m:t>y</m:t>
        </m:r>
        <m:r>
          <m:rPr>
            <m:sty m:val="p"/>
          </m:rPr>
          <w:rPr>
            <w:rFonts w:ascii="Cambria Math" w:hAnsi="Cambria Math"/>
            <w:sz w:val="24"/>
          </w:rPr>
          <m:t>=</m:t>
        </m:r>
        <m:d>
          <m:dPr>
            <m:ctrlPr>
              <w:rPr>
                <w:rFonts w:ascii="Cambria Math" w:hAnsi="Cambria Math"/>
                <w:sz w:val="24"/>
              </w:rPr>
            </m:ctrlPr>
          </m:dPr>
          <m:e>
            <m:sSub>
              <m:sSubPr>
                <m:ctrlPr>
                  <w:rPr>
                    <w:rFonts w:ascii="Cambria Math" w:hAnsi="Cambria Math"/>
                    <w:i/>
                    <w:sz w:val="24"/>
                  </w:rPr>
                </m:ctrlPr>
              </m:sSubPr>
              <m:e>
                <m:r>
                  <w:rPr>
                    <w:rFonts w:ascii="Cambria Math" w:hAnsi="Cambria Math"/>
                    <w:sz w:val="24"/>
                  </w:rPr>
                  <m:t>y</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2</m:t>
                </m:r>
              </m:sub>
            </m:sSub>
            <m:r>
              <w:rPr>
                <w:rFonts w:ascii="Cambria Math" w:hAnsi="Cambria Math"/>
                <w:sz w:val="24"/>
              </w:rPr>
              <m:t>,⋯,</m:t>
            </m:r>
            <m:sSub>
              <m:sSubPr>
                <m:ctrlPr>
                  <w:rPr>
                    <w:rFonts w:ascii="Cambria Math" w:hAnsi="Cambria Math"/>
                    <w:i/>
                    <w:sz w:val="24"/>
                  </w:rPr>
                </m:ctrlPr>
              </m:sSubPr>
              <m:e>
                <m:r>
                  <w:rPr>
                    <w:rFonts w:ascii="Cambria Math" w:hAnsi="Cambria Math"/>
                    <w:sz w:val="24"/>
                  </w:rPr>
                  <m:t>y</m:t>
                </m:r>
              </m:e>
              <m:sub>
                <m:r>
                  <w:rPr>
                    <w:rFonts w:ascii="Cambria Math" w:hAnsi="Cambria Math"/>
                    <w:sz w:val="24"/>
                  </w:rPr>
                  <m:t>N</m:t>
                </m:r>
              </m:sub>
            </m:sSub>
          </m:e>
        </m:d>
      </m:oMath>
      <w:r w:rsidR="005D69C8">
        <w:rPr>
          <w:rFonts w:hint="eastAsia"/>
          <w:sz w:val="24"/>
        </w:rPr>
        <w:t xml:space="preserve">, </w:t>
      </w:r>
      <m:oMath>
        <m:sSub>
          <m:sSubPr>
            <m:ctrlPr>
              <w:rPr>
                <w:rFonts w:ascii="Cambria Math" w:hAnsi="Cambria Math"/>
                <w:i/>
                <w:sz w:val="24"/>
              </w:rPr>
            </m:ctrlPr>
          </m:sSubPr>
          <m:e>
            <m:r>
              <w:rPr>
                <w:rFonts w:ascii="Cambria Math" w:hAnsi="Cambria Math"/>
                <w:sz w:val="24"/>
              </w:rPr>
              <m:t>y</m:t>
            </m:r>
          </m:e>
          <m:sub>
            <m:r>
              <w:rPr>
                <w:rFonts w:ascii="Cambria Math" w:hAnsi="Cambria Math"/>
                <w:sz w:val="24"/>
              </w:rPr>
              <m:t>1</m:t>
            </m:r>
          </m:sub>
        </m:sSub>
        <m:r>
          <w:rPr>
            <w:rFonts w:ascii="Cambria Math" w:hAnsi="Cambria Math"/>
            <w:sz w:val="24"/>
          </w:rPr>
          <m:t>&lt;</m:t>
        </m:r>
        <m:sSub>
          <m:sSubPr>
            <m:ctrlPr>
              <w:rPr>
                <w:rFonts w:ascii="Cambria Math" w:hAnsi="Cambria Math"/>
                <w:i/>
                <w:sz w:val="24"/>
              </w:rPr>
            </m:ctrlPr>
          </m:sSubPr>
          <m:e>
            <m:r>
              <w:rPr>
                <w:rFonts w:ascii="Cambria Math" w:hAnsi="Cambria Math"/>
                <w:sz w:val="24"/>
              </w:rPr>
              <m:t>y</m:t>
            </m:r>
          </m:e>
          <m:sub>
            <m:r>
              <w:rPr>
                <w:rFonts w:ascii="Cambria Math" w:hAnsi="Cambria Math"/>
                <w:sz w:val="24"/>
              </w:rPr>
              <m:t>2</m:t>
            </m:r>
          </m:sub>
        </m:sSub>
        <m:r>
          <w:rPr>
            <w:rFonts w:ascii="Cambria Math" w:hAnsi="Cambria Math"/>
            <w:sz w:val="24"/>
          </w:rPr>
          <m:t>&lt;⋯&lt;</m:t>
        </m:r>
        <m:sSub>
          <m:sSubPr>
            <m:ctrlPr>
              <w:rPr>
                <w:rFonts w:ascii="Cambria Math" w:hAnsi="Cambria Math"/>
                <w:i/>
                <w:sz w:val="24"/>
              </w:rPr>
            </m:ctrlPr>
          </m:sSubPr>
          <m:e>
            <m:r>
              <w:rPr>
                <w:rFonts w:ascii="Cambria Math" w:hAnsi="Cambria Math"/>
                <w:sz w:val="24"/>
              </w:rPr>
              <m:t>y</m:t>
            </m:r>
          </m:e>
          <m:sub>
            <m:r>
              <w:rPr>
                <w:rFonts w:ascii="Cambria Math" w:hAnsi="Cambria Math"/>
                <w:sz w:val="24"/>
              </w:rPr>
              <m:t>N</m:t>
            </m:r>
          </m:sub>
        </m:sSub>
        <m:r>
          <w:rPr>
            <w:rFonts w:ascii="Cambria Math" w:hAnsi="Cambria Math"/>
            <w:sz w:val="24"/>
          </w:rPr>
          <m:t xml:space="preserve"> </m:t>
        </m:r>
      </m:oMath>
      <w:r w:rsidR="000C315D">
        <w:rPr>
          <w:rFonts w:hint="eastAsia"/>
          <w:sz w:val="24"/>
        </w:rPr>
        <w:t>が実現する</w:t>
      </w:r>
      <w:r w:rsidR="005D69C8">
        <w:rPr>
          <w:rFonts w:hint="eastAsia"/>
          <w:sz w:val="24"/>
        </w:rPr>
        <w:t>確率密度は</w:t>
      </w:r>
      <w:r>
        <w:rPr>
          <w:rFonts w:hint="eastAsia"/>
          <w:sz w:val="24"/>
        </w:rPr>
        <w:t>，</w:t>
      </w:r>
      <w:r w:rsidR="005D69C8">
        <w:rPr>
          <w:rFonts w:hint="eastAsia"/>
          <w:sz w:val="24"/>
        </w:rPr>
        <w:t>次式で与えられる</w:t>
      </w:r>
      <w:r w:rsidR="00E227CF">
        <w:rPr>
          <w:rFonts w:hint="eastAsia"/>
          <w:sz w:val="24"/>
        </w:rPr>
        <w:t>．</w:t>
      </w:r>
    </w:p>
    <w:p w14:paraId="62673C48" w14:textId="746091C3" w:rsidR="00253A30" w:rsidRPr="00253A30" w:rsidRDefault="00891A20" w:rsidP="00253A30">
      <w:pPr>
        <w:tabs>
          <w:tab w:val="left" w:pos="8789"/>
        </w:tabs>
        <w:ind w:left="1701"/>
        <w:rPr>
          <w:sz w:val="24"/>
        </w:rPr>
      </w:pPr>
      <m:oMathPara>
        <m:oMath>
          <m:sSub>
            <m:sSubPr>
              <m:ctrlPr>
                <w:rPr>
                  <w:rFonts w:ascii="Cambria Math" w:hAnsi="Cambria Math"/>
                  <w:sz w:val="24"/>
                </w:rPr>
              </m:ctrlPr>
            </m:sSubPr>
            <m:e>
              <m:r>
                <w:rPr>
                  <w:rFonts w:ascii="Cambria Math" w:hAnsi="Cambria Math"/>
                  <w:sz w:val="24"/>
                </w:rPr>
                <m:t>p</m:t>
              </m:r>
            </m:e>
            <m:sub>
              <m:r>
                <w:rPr>
                  <w:rFonts w:ascii="Cambria Math" w:hAnsi="Cambria Math"/>
                  <w:sz w:val="24"/>
                </w:rPr>
                <m:t>N</m:t>
              </m:r>
            </m:sub>
          </m:sSub>
          <m:d>
            <m:dPr>
              <m:ctrlPr>
                <w:rPr>
                  <w:rFonts w:ascii="Cambria Math" w:hAnsi="Cambria Math"/>
                  <w:sz w:val="24"/>
                </w:rPr>
              </m:ctrlPr>
            </m:dPr>
            <m:e>
              <m:r>
                <w:rPr>
                  <w:rFonts w:ascii="Cambria Math" w:hAnsi="Cambria Math"/>
                  <w:sz w:val="24"/>
                </w:rPr>
                <m:t>t,</m:t>
              </m:r>
              <m:r>
                <m:rPr>
                  <m:sty m:val="bi"/>
                </m:rPr>
                <w:rPr>
                  <w:rFonts w:ascii="Cambria Math" w:hAnsi="Cambria Math"/>
                  <w:sz w:val="24"/>
                </w:rPr>
                <m:t>y</m:t>
              </m:r>
            </m:e>
            <m:e>
              <m:r>
                <m:rPr>
                  <m:sty m:val="bi"/>
                </m:rPr>
                <w:rPr>
                  <w:rFonts w:ascii="Cambria Math" w:hAnsi="Cambria Math"/>
                  <w:sz w:val="24"/>
                </w:rPr>
                <m:t>x</m:t>
              </m:r>
            </m:e>
          </m:d>
          <m: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w:rPr>
                      <w:rFonts w:ascii="Cambria Math" w:hAnsi="Cambria Math"/>
                      <w:sz w:val="24"/>
                    </w:rPr>
                    <m:t>h</m:t>
                  </m:r>
                </m:e>
                <m:sub>
                  <m:r>
                    <w:rPr>
                      <w:rFonts w:ascii="Cambria Math" w:hAnsi="Cambria Math"/>
                      <w:sz w:val="24"/>
                    </w:rPr>
                    <m:t>N</m:t>
                  </m:r>
                </m:sub>
              </m:sSub>
              <m:d>
                <m:dPr>
                  <m:ctrlPr>
                    <w:rPr>
                      <w:rFonts w:ascii="Cambria Math" w:hAnsi="Cambria Math"/>
                      <w:i/>
                      <w:sz w:val="24"/>
                    </w:rPr>
                  </m:ctrlPr>
                </m:dPr>
                <m:e>
                  <m:r>
                    <m:rPr>
                      <m:sty m:val="bi"/>
                    </m:rPr>
                    <w:rPr>
                      <w:rFonts w:ascii="Cambria Math" w:hAnsi="Cambria Math"/>
                      <w:sz w:val="24"/>
                    </w:rPr>
                    <m:t>y</m:t>
                  </m:r>
                </m:e>
              </m:d>
            </m:num>
            <m:den>
              <m:sSub>
                <m:sSubPr>
                  <m:ctrlPr>
                    <w:rPr>
                      <w:rFonts w:ascii="Cambria Math" w:hAnsi="Cambria Math"/>
                      <w:i/>
                      <w:sz w:val="24"/>
                    </w:rPr>
                  </m:ctrlPr>
                </m:sSubPr>
                <m:e>
                  <m:r>
                    <w:rPr>
                      <w:rFonts w:ascii="Cambria Math" w:hAnsi="Cambria Math"/>
                      <w:sz w:val="24"/>
                    </w:rPr>
                    <m:t>h</m:t>
                  </m:r>
                </m:e>
                <m:sub>
                  <m:r>
                    <w:rPr>
                      <w:rFonts w:ascii="Cambria Math" w:hAnsi="Cambria Math"/>
                      <w:sz w:val="24"/>
                    </w:rPr>
                    <m:t>N</m:t>
                  </m:r>
                </m:sub>
              </m:sSub>
              <m:d>
                <m:dPr>
                  <m:ctrlPr>
                    <w:rPr>
                      <w:rFonts w:ascii="Cambria Math" w:hAnsi="Cambria Math"/>
                      <w:i/>
                      <w:sz w:val="24"/>
                    </w:rPr>
                  </m:ctrlPr>
                </m:dPr>
                <m:e>
                  <m:r>
                    <m:rPr>
                      <m:sty m:val="bi"/>
                    </m:rPr>
                    <w:rPr>
                      <w:rFonts w:ascii="Cambria Math" w:hAnsi="Cambria Math"/>
                      <w:sz w:val="24"/>
                    </w:rPr>
                    <m:t>x</m:t>
                  </m:r>
                </m:e>
              </m:d>
            </m:den>
          </m:f>
          <m:func>
            <m:funcPr>
              <m:ctrlPr>
                <w:rPr>
                  <w:rFonts w:ascii="Cambria Math" w:hAnsi="Cambria Math"/>
                  <w:i/>
                  <w:sz w:val="24"/>
                </w:rPr>
              </m:ctrlPr>
            </m:funcPr>
            <m:fName>
              <m:limLow>
                <m:limLowPr>
                  <m:ctrlPr>
                    <w:rPr>
                      <w:rFonts w:ascii="Cambria Math" w:hAnsi="Cambria Math"/>
                      <w:i/>
                      <w:sz w:val="24"/>
                    </w:rPr>
                  </m:ctrlPr>
                </m:limLowPr>
                <m:e>
                  <m:r>
                    <m:rPr>
                      <m:sty m:val="p"/>
                    </m:rPr>
                    <w:rPr>
                      <w:rFonts w:ascii="Cambria Math" w:hAnsi="Cambria Math"/>
                      <w:sz w:val="24"/>
                    </w:rPr>
                    <m:t>det</m:t>
                  </m:r>
                </m:e>
                <m:lim>
                  <m:r>
                    <w:rPr>
                      <w:rFonts w:ascii="Cambria Math" w:hAnsi="Cambria Math"/>
                      <w:sz w:val="24"/>
                    </w:rPr>
                    <m:t>1≤j,k≤N</m:t>
                  </m:r>
                </m:lim>
              </m:limLow>
            </m:fName>
            <m:e>
              <m:d>
                <m:dPr>
                  <m:begChr m:val="["/>
                  <m:endChr m:val="]"/>
                  <m:ctrlPr>
                    <w:rPr>
                      <w:rFonts w:ascii="Cambria Math" w:hAnsi="Cambria Math"/>
                      <w:i/>
                      <w:sz w:val="24"/>
                    </w:rPr>
                  </m:ctrlPr>
                </m:dPr>
                <m:e>
                  <m:sSub>
                    <m:sSubPr>
                      <m:ctrlPr>
                        <w:rPr>
                          <w:rFonts w:ascii="Cambria Math" w:hAnsi="Cambria Math"/>
                          <w:i/>
                          <w:sz w:val="24"/>
                        </w:rPr>
                      </m:ctrlPr>
                    </m:sSubPr>
                    <m:e>
                      <m:r>
                        <w:rPr>
                          <w:rFonts w:ascii="Cambria Math" w:hAnsi="Cambria Math"/>
                          <w:sz w:val="24"/>
                        </w:rPr>
                        <m:t>p</m:t>
                      </m:r>
                    </m:e>
                    <m:sub>
                      <m:r>
                        <m:rPr>
                          <m:sty m:val="p"/>
                        </m:rPr>
                        <w:rPr>
                          <w:rFonts w:ascii="Cambria Math" w:hAnsi="Cambria Math"/>
                          <w:sz w:val="24"/>
                        </w:rPr>
                        <m:t>BM</m:t>
                      </m:r>
                    </m:sub>
                  </m:sSub>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t,y</m:t>
                          </m:r>
                        </m:e>
                        <m:sub>
                          <m:r>
                            <w:rPr>
                              <w:rFonts w:ascii="Cambria Math" w:hAnsi="Cambria Math"/>
                              <w:sz w:val="24"/>
                            </w:rPr>
                            <m:t>j</m:t>
                          </m:r>
                        </m:sub>
                      </m:sSub>
                    </m:e>
                    <m:e>
                      <m:sSub>
                        <m:sSubPr>
                          <m:ctrlPr>
                            <w:rPr>
                              <w:rFonts w:ascii="Cambria Math" w:hAnsi="Cambria Math"/>
                              <w:i/>
                              <w:sz w:val="24"/>
                            </w:rPr>
                          </m:ctrlPr>
                        </m:sSubPr>
                        <m:e>
                          <m:r>
                            <w:rPr>
                              <w:rFonts w:ascii="Cambria Math" w:hAnsi="Cambria Math"/>
                              <w:sz w:val="24"/>
                            </w:rPr>
                            <m:t>x</m:t>
                          </m:r>
                        </m:e>
                        <m:sub>
                          <m:r>
                            <w:rPr>
                              <w:rFonts w:ascii="Cambria Math" w:hAnsi="Cambria Math"/>
                              <w:sz w:val="24"/>
                            </w:rPr>
                            <m:t>k</m:t>
                          </m:r>
                        </m:sub>
                      </m:sSub>
                    </m:e>
                  </m:d>
                </m:e>
              </m:d>
            </m:e>
          </m:func>
          <m:r>
            <w:rPr>
              <w:rFonts w:ascii="Cambria Math" w:hAnsi="Cambria Math"/>
              <w:sz w:val="24"/>
            </w:rPr>
            <m:t xml:space="preserve">                                                        (5)</m:t>
          </m:r>
        </m:oMath>
      </m:oMathPara>
    </w:p>
    <w:p w14:paraId="7E1EE8E5" w14:textId="3D67B521" w:rsidR="00AF3EBE" w:rsidRDefault="00AF3EBE" w:rsidP="00AF3EBE">
      <w:pPr>
        <w:rPr>
          <w:sz w:val="24"/>
        </w:rPr>
      </w:pPr>
      <w:r>
        <w:rPr>
          <w:rFonts w:hint="eastAsia"/>
          <w:sz w:val="24"/>
        </w:rPr>
        <w:t>ここで，</w:t>
      </w:r>
      <w:r w:rsidR="00DD0088">
        <w:rPr>
          <w:rFonts w:hint="eastAsia"/>
          <w:sz w:val="24"/>
        </w:rPr>
        <w:t>行列式の各成分を与える関数</w:t>
      </w:r>
      <w:r w:rsidR="00DD0088">
        <w:rPr>
          <w:rFonts w:hint="eastAsia"/>
          <w:sz w:val="24"/>
        </w:rPr>
        <w:t xml:space="preserve"> </w:t>
      </w:r>
      <m:oMath>
        <m:sSub>
          <m:sSubPr>
            <m:ctrlPr>
              <w:rPr>
                <w:rFonts w:ascii="Cambria Math" w:hAnsi="Cambria Math"/>
                <w:i/>
                <w:sz w:val="24"/>
              </w:rPr>
            </m:ctrlPr>
          </m:sSubPr>
          <m:e>
            <m:r>
              <w:rPr>
                <w:rFonts w:ascii="Cambria Math" w:hAnsi="Cambria Math"/>
                <w:sz w:val="24"/>
              </w:rPr>
              <m:t>p</m:t>
            </m:r>
          </m:e>
          <m:sub>
            <m:r>
              <m:rPr>
                <m:sty m:val="p"/>
              </m:rPr>
              <w:rPr>
                <w:rFonts w:ascii="Cambria Math" w:hAnsi="Cambria Math"/>
                <w:sz w:val="24"/>
              </w:rPr>
              <m:t>BM</m:t>
            </m:r>
          </m:sub>
        </m:sSub>
        <m:d>
          <m:dPr>
            <m:ctrlPr>
              <w:rPr>
                <w:rFonts w:ascii="Cambria Math" w:hAnsi="Cambria Math"/>
                <w:i/>
                <w:sz w:val="24"/>
              </w:rPr>
            </m:ctrlPr>
          </m:dPr>
          <m:e>
            <m:r>
              <w:rPr>
                <w:rFonts w:ascii="Cambria Math" w:hAnsi="Cambria Math"/>
                <w:sz w:val="24"/>
              </w:rPr>
              <m:t>t,y</m:t>
            </m:r>
          </m:e>
          <m:e>
            <m:r>
              <w:rPr>
                <w:rFonts w:ascii="Cambria Math" w:hAnsi="Cambria Math"/>
                <w:sz w:val="24"/>
              </w:rPr>
              <m:t>x</m:t>
            </m:r>
          </m:e>
        </m:d>
      </m:oMath>
      <w:r>
        <w:rPr>
          <w:rFonts w:hint="eastAsia"/>
          <w:sz w:val="24"/>
        </w:rPr>
        <w:t>は</w:t>
      </w:r>
      <w:r w:rsidR="00DD0088">
        <w:rPr>
          <w:rFonts w:hint="eastAsia"/>
          <w:sz w:val="24"/>
        </w:rPr>
        <w:t>，</w:t>
      </w:r>
      <w:r>
        <w:rPr>
          <w:rFonts w:hint="eastAsia"/>
          <w:sz w:val="24"/>
        </w:rPr>
        <w:t>１次元標準ブラウン運動の推移確率密度</w:t>
      </w:r>
      <w:r w:rsidR="00DD0088">
        <w:rPr>
          <w:rFonts w:hint="eastAsia"/>
          <w:sz w:val="24"/>
        </w:rPr>
        <w:t xml:space="preserve"> </w:t>
      </w:r>
      <m:oMath>
        <m:sSup>
          <m:sSupPr>
            <m:ctrlPr>
              <w:rPr>
                <w:rFonts w:ascii="Cambria Math" w:hAnsi="Cambria Math"/>
                <w:sz w:val="24"/>
              </w:rPr>
            </m:ctrlPr>
          </m:sSupPr>
          <m:e>
            <m:r>
              <w:rPr>
                <w:rFonts w:ascii="Cambria Math" w:hAnsi="Cambria Math"/>
                <w:sz w:val="24"/>
              </w:rPr>
              <m:t>e</m:t>
            </m:r>
          </m:e>
          <m:sup>
            <m:r>
              <w:rPr>
                <w:rFonts w:ascii="Cambria Math" w:hAnsi="Cambria Math"/>
                <w:sz w:val="24"/>
              </w:rPr>
              <m:t>-</m:t>
            </m:r>
            <m:sSup>
              <m:sSupPr>
                <m:ctrlPr>
                  <w:rPr>
                    <w:rFonts w:ascii="Cambria Math" w:hAnsi="Cambria Math"/>
                    <w:i/>
                    <w:sz w:val="24"/>
                  </w:rPr>
                </m:ctrlPr>
              </m:sSupPr>
              <m:e>
                <m:d>
                  <m:dPr>
                    <m:ctrlPr>
                      <w:rPr>
                        <w:rFonts w:ascii="Cambria Math" w:hAnsi="Cambria Math"/>
                        <w:i/>
                        <w:sz w:val="24"/>
                      </w:rPr>
                    </m:ctrlPr>
                  </m:dPr>
                  <m:e>
                    <m:r>
                      <w:rPr>
                        <w:rFonts w:ascii="Cambria Math" w:hAnsi="Cambria Math"/>
                        <w:sz w:val="24"/>
                      </w:rPr>
                      <m:t>x-y</m:t>
                    </m:r>
                  </m:e>
                </m:d>
              </m:e>
              <m:sup>
                <m:r>
                  <w:rPr>
                    <w:rFonts w:ascii="Cambria Math" w:hAnsi="Cambria Math"/>
                    <w:sz w:val="24"/>
                  </w:rPr>
                  <m:t>2</m:t>
                </m:r>
              </m:sup>
            </m:sSup>
            <m:r>
              <w:rPr>
                <w:rFonts w:ascii="Cambria Math" w:hAnsi="Cambria Math"/>
                <w:sz w:val="24"/>
              </w:rPr>
              <m:t>/2t</m:t>
            </m:r>
          </m:sup>
        </m:sSup>
        <m:r>
          <w:rPr>
            <w:rFonts w:ascii="Cambria Math" w:hAnsi="Cambria Math"/>
            <w:sz w:val="24"/>
          </w:rPr>
          <m:t>/</m:t>
        </m:r>
        <m:rad>
          <m:radPr>
            <m:degHide m:val="1"/>
            <m:ctrlPr>
              <w:rPr>
                <w:rFonts w:ascii="Cambria Math" w:hAnsi="Cambria Math"/>
                <w:i/>
                <w:sz w:val="24"/>
              </w:rPr>
            </m:ctrlPr>
          </m:radPr>
          <m:deg/>
          <m:e>
            <m:r>
              <w:rPr>
                <w:rFonts w:ascii="Cambria Math" w:hAnsi="Cambria Math"/>
                <w:sz w:val="24"/>
              </w:rPr>
              <m:t>2πt</m:t>
            </m:r>
          </m:e>
        </m:rad>
      </m:oMath>
      <w:r w:rsidR="00DD0088">
        <w:rPr>
          <w:rFonts w:hint="eastAsia"/>
          <w:sz w:val="24"/>
        </w:rPr>
        <w:t xml:space="preserve"> </w:t>
      </w:r>
      <w:r w:rsidR="00DD0088">
        <w:rPr>
          <w:rFonts w:hint="eastAsia"/>
          <w:sz w:val="24"/>
        </w:rPr>
        <w:t>である</w:t>
      </w:r>
      <w:r w:rsidR="00890FBC">
        <w:rPr>
          <w:rFonts w:hint="eastAsia"/>
          <w:sz w:val="24"/>
        </w:rPr>
        <w:t>．</w:t>
      </w:r>
    </w:p>
    <w:p w14:paraId="7B2D24C8" w14:textId="590BB7ED" w:rsidR="00890FBC" w:rsidRDefault="00A956D1" w:rsidP="00DE26D6">
      <w:pPr>
        <w:ind w:firstLineChars="100" w:firstLine="240"/>
        <w:rPr>
          <w:sz w:val="24"/>
        </w:rPr>
      </w:pPr>
      <w:r>
        <w:rPr>
          <w:rFonts w:hint="eastAsia"/>
          <w:sz w:val="24"/>
        </w:rPr>
        <w:t xml:space="preserve">(5) </w:t>
      </w:r>
      <w:r w:rsidR="00890FBC">
        <w:rPr>
          <w:rFonts w:hint="eastAsia"/>
          <w:sz w:val="24"/>
        </w:rPr>
        <w:t>式において，</w:t>
      </w:r>
      <m:oMath>
        <m:sSub>
          <m:sSubPr>
            <m:ctrlPr>
              <w:rPr>
                <w:rFonts w:ascii="Cambria Math" w:hAnsi="Cambria Math"/>
                <w:sz w:val="24"/>
              </w:rPr>
            </m:ctrlPr>
          </m:sSubPr>
          <m:e>
            <m:r>
              <w:rPr>
                <w:rFonts w:ascii="Cambria Math" w:hAnsi="Cambria Math"/>
                <w:sz w:val="24"/>
              </w:rPr>
              <m:t>x</m:t>
            </m:r>
          </m:e>
          <m:sub>
            <m:r>
              <w:rPr>
                <w:rFonts w:ascii="Cambria Math" w:hAnsi="Cambria Math"/>
                <w:sz w:val="24"/>
              </w:rPr>
              <m:t>j</m:t>
            </m:r>
          </m:sub>
        </m:sSub>
        <m:r>
          <m:rPr>
            <m:sty m:val="p"/>
          </m:rPr>
          <w:rPr>
            <w:rFonts w:ascii="Cambria Math" w:hAnsi="Cambria Math"/>
            <w:sz w:val="24"/>
          </w:rPr>
          <m:t>→</m:t>
        </m:r>
        <m:r>
          <m:rPr>
            <m:sty m:val="p"/>
          </m:rPr>
          <w:rPr>
            <w:rFonts w:ascii="Cambria Math" w:hAnsi="Cambria Math" w:hint="eastAsia"/>
            <w:sz w:val="24"/>
          </w:rPr>
          <m:t>０</m:t>
        </m:r>
        <m:r>
          <m:rPr>
            <m:sty m:val="p"/>
          </m:rPr>
          <w:rPr>
            <w:rFonts w:ascii="Cambria Math" w:hAnsi="Cambria Math"/>
            <w:sz w:val="24"/>
          </w:rPr>
          <m:t>, 1≤</m:t>
        </m:r>
        <m:sPre>
          <m:sPrePr>
            <m:ctrlPr>
              <w:rPr>
                <w:rFonts w:ascii="Cambria Math" w:hAnsi="Cambria Math"/>
                <w:sz w:val="24"/>
              </w:rPr>
            </m:ctrlPr>
          </m:sPrePr>
          <m:sub/>
          <m:sup>
            <m:r>
              <w:rPr>
                <w:rFonts w:ascii="Cambria Math" w:hAnsi="Cambria Math"/>
                <w:sz w:val="24"/>
              </w:rPr>
              <m:t>∀</m:t>
            </m:r>
          </m:sup>
          <m:e>
            <m:r>
              <w:rPr>
                <w:rFonts w:ascii="Cambria Math" w:hAnsi="Cambria Math"/>
                <w:sz w:val="24"/>
              </w:rPr>
              <m:t>j</m:t>
            </m:r>
          </m:e>
        </m:sPre>
        <m:r>
          <m:rPr>
            <m:sty m:val="p"/>
          </m:rPr>
          <w:rPr>
            <w:rFonts w:ascii="Cambria Math" w:hAnsi="Cambria Math"/>
            <w:sz w:val="24"/>
          </w:rPr>
          <m:t>≤</m:t>
        </m:r>
        <m:r>
          <w:rPr>
            <w:rFonts w:ascii="Cambria Math" w:hAnsi="Cambria Math"/>
            <w:sz w:val="24"/>
          </w:rPr>
          <m:t>N</m:t>
        </m:r>
      </m:oMath>
      <w:r w:rsidR="00DD0088">
        <w:rPr>
          <w:rFonts w:hint="eastAsia"/>
          <w:sz w:val="24"/>
        </w:rPr>
        <w:t xml:space="preserve"> </w:t>
      </w:r>
      <w:r w:rsidR="00890FBC">
        <w:rPr>
          <w:rFonts w:hint="eastAsia"/>
          <w:sz w:val="24"/>
        </w:rPr>
        <w:t>の極限をとることができる</w:t>
      </w:r>
      <w:r w:rsidR="00FC7C33">
        <w:rPr>
          <w:rFonts w:hint="eastAsia"/>
          <w:sz w:val="24"/>
        </w:rPr>
        <w:t>．</w:t>
      </w:r>
      <m:oMath>
        <m:r>
          <w:rPr>
            <w:rFonts w:ascii="Cambria Math" w:hAnsi="Cambria Math"/>
            <w:sz w:val="24"/>
          </w:rPr>
          <m:t>t</m:t>
        </m:r>
        <m:r>
          <m:rPr>
            <m:sty m:val="p"/>
          </m:rPr>
          <w:rPr>
            <w:rFonts w:ascii="Cambria Math" w:hAnsi="Cambria Math"/>
            <w:sz w:val="24"/>
          </w:rPr>
          <m:t xml:space="preserve">=0 </m:t>
        </m:r>
      </m:oMath>
      <w:r w:rsidR="00FC7C33">
        <w:rPr>
          <w:rFonts w:hint="eastAsia"/>
          <w:sz w:val="24"/>
        </w:rPr>
        <w:t>では</w:t>
      </w:r>
      <w:r w:rsidR="00FC7C33" w:rsidRPr="00A956D1">
        <w:rPr>
          <w:rFonts w:hint="eastAsia"/>
          <w:i/>
          <w:sz w:val="24"/>
        </w:rPr>
        <w:t>N</w:t>
      </w:r>
      <w:r w:rsidR="00FC7C33">
        <w:rPr>
          <w:rFonts w:hint="eastAsia"/>
          <w:sz w:val="24"/>
        </w:rPr>
        <w:t>粒子すべてが原点にあるが，</w:t>
      </w:r>
      <m:oMath>
        <m:r>
          <w:rPr>
            <w:rFonts w:ascii="Cambria Math" w:hAnsi="Cambria Math"/>
            <w:sz w:val="24"/>
          </w:rPr>
          <m:t>t</m:t>
        </m:r>
        <m:r>
          <m:rPr>
            <m:sty m:val="p"/>
          </m:rPr>
          <w:rPr>
            <w:rFonts w:ascii="Cambria Math" w:hAnsi="Cambria Math"/>
            <w:sz w:val="24"/>
          </w:rPr>
          <m:t>=0+</m:t>
        </m:r>
      </m:oMath>
      <w:r w:rsidR="00DD0088">
        <w:rPr>
          <w:rFonts w:hint="eastAsia"/>
          <w:sz w:val="24"/>
        </w:rPr>
        <w:t xml:space="preserve"> </w:t>
      </w:r>
      <w:r>
        <w:rPr>
          <w:rFonts w:hint="eastAsia"/>
          <w:sz w:val="24"/>
        </w:rPr>
        <w:t>で不等</w:t>
      </w:r>
      <w:r w:rsidR="00FC7C33">
        <w:rPr>
          <w:rFonts w:hint="eastAsia"/>
          <w:sz w:val="24"/>
        </w:rPr>
        <w:t>式</w:t>
      </w:r>
      <w:r w:rsidR="00DE26D6">
        <w:rPr>
          <w:rFonts w:hint="eastAsia"/>
          <w:sz w:val="24"/>
        </w:rPr>
        <w:t xml:space="preserve"> (1) </w:t>
      </w:r>
      <w:r w:rsidR="00A74FCD">
        <w:rPr>
          <w:rFonts w:hint="eastAsia"/>
          <w:sz w:val="24"/>
        </w:rPr>
        <w:t>を満たす配置となり，以後も</w:t>
      </w:r>
      <w:r w:rsidR="00FC7C33">
        <w:rPr>
          <w:rFonts w:hint="eastAsia"/>
          <w:sz w:val="24"/>
        </w:rPr>
        <w:t>この棲み分け</w:t>
      </w:r>
      <w:r>
        <w:rPr>
          <w:rFonts w:hint="eastAsia"/>
          <w:sz w:val="24"/>
        </w:rPr>
        <w:t>状態</w:t>
      </w:r>
      <w:r w:rsidR="00A74FCD">
        <w:rPr>
          <w:rFonts w:hint="eastAsia"/>
          <w:sz w:val="24"/>
        </w:rPr>
        <w:t>が保たれる</w:t>
      </w:r>
      <w:r w:rsidR="00FC7C33">
        <w:rPr>
          <w:rFonts w:hint="eastAsia"/>
          <w:sz w:val="24"/>
        </w:rPr>
        <w:t>という状況である．この極限で</w:t>
      </w:r>
      <w:r>
        <w:rPr>
          <w:rFonts w:hint="eastAsia"/>
          <w:sz w:val="24"/>
        </w:rPr>
        <w:t xml:space="preserve"> (5) </w:t>
      </w:r>
      <w:r w:rsidR="00FC7C33">
        <w:rPr>
          <w:rFonts w:hint="eastAsia"/>
          <w:sz w:val="24"/>
        </w:rPr>
        <w:t>式は</w:t>
      </w:r>
    </w:p>
    <w:p w14:paraId="39B56CA7" w14:textId="0A112323" w:rsidR="00FC7C33" w:rsidRPr="000C315D" w:rsidRDefault="006753C2" w:rsidP="000C315D">
      <w:pPr>
        <w:tabs>
          <w:tab w:val="left" w:pos="1701"/>
          <w:tab w:val="left" w:pos="8789"/>
        </w:tabs>
        <w:ind w:left="1701"/>
        <w:rPr>
          <w:sz w:val="24"/>
        </w:rPr>
      </w:pPr>
      <w:r>
        <w:rPr>
          <w:rFonts w:hint="eastAsia"/>
          <w:sz w:val="24"/>
        </w:rPr>
        <w:lastRenderedPageBreak/>
        <w:tab/>
      </w:r>
      <w:r w:rsidR="00253A30">
        <w:rPr>
          <w:sz w:val="24"/>
        </w:rPr>
        <w:br/>
      </w:r>
      <m:oMathPara>
        <m:oMath>
          <m:sSub>
            <m:sSubPr>
              <m:ctrlPr>
                <w:rPr>
                  <w:rFonts w:ascii="Cambria Math" w:hAnsi="Cambria Math"/>
                  <w:sz w:val="24"/>
                </w:rPr>
              </m:ctrlPr>
            </m:sSubPr>
            <m:e>
              <m:r>
                <w:rPr>
                  <w:rFonts w:ascii="Cambria Math" w:hAnsi="Cambria Math"/>
                  <w:sz w:val="24"/>
                </w:rPr>
                <m:t>p</m:t>
              </m:r>
            </m:e>
            <m:sub>
              <m:r>
                <w:rPr>
                  <w:rFonts w:ascii="Cambria Math" w:hAnsi="Cambria Math"/>
                  <w:sz w:val="24"/>
                </w:rPr>
                <m:t>N</m:t>
              </m:r>
            </m:sub>
          </m:sSub>
          <m:d>
            <m:dPr>
              <m:ctrlPr>
                <w:rPr>
                  <w:rFonts w:ascii="Cambria Math" w:hAnsi="Cambria Math"/>
                  <w:sz w:val="24"/>
                </w:rPr>
              </m:ctrlPr>
            </m:dPr>
            <m:e>
              <m:r>
                <w:rPr>
                  <w:rFonts w:ascii="Cambria Math" w:hAnsi="Cambria Math"/>
                  <w:sz w:val="24"/>
                </w:rPr>
                <m:t>t,</m:t>
              </m:r>
              <m:r>
                <m:rPr>
                  <m:sty m:val="bi"/>
                </m:rPr>
                <w:rPr>
                  <w:rFonts w:ascii="Cambria Math" w:hAnsi="Cambria Math"/>
                  <w:sz w:val="24"/>
                </w:rPr>
                <m:t>y</m:t>
              </m:r>
            </m:e>
            <m:e>
              <m:r>
                <m:rPr>
                  <m:sty m:val="bi"/>
                </m:rPr>
                <w:rPr>
                  <w:rFonts w:ascii="Cambria Math" w:hAnsi="Cambria Math"/>
                  <w:sz w:val="24"/>
                </w:rPr>
                <m:t>0</m:t>
              </m:r>
            </m:e>
          </m:d>
          <m:r>
            <w:rPr>
              <w:rFonts w:ascii="Cambria Math" w:hAnsi="Cambria Math"/>
              <w:sz w:val="24"/>
            </w:rPr>
            <m:t>= c'</m:t>
          </m:r>
          <m:d>
            <m:dPr>
              <m:ctrlPr>
                <w:rPr>
                  <w:rFonts w:ascii="Cambria Math" w:hAnsi="Cambria Math"/>
                  <w:sz w:val="24"/>
                </w:rPr>
              </m:ctrlPr>
            </m:dPr>
            <m:e>
              <m:r>
                <w:rPr>
                  <w:rFonts w:ascii="Cambria Math" w:hAnsi="Cambria Math"/>
                  <w:sz w:val="24"/>
                </w:rPr>
                <m:t>N</m:t>
              </m:r>
            </m:e>
          </m:d>
          <m:sSup>
            <m:sSupPr>
              <m:ctrlPr>
                <w:rPr>
                  <w:rFonts w:ascii="Cambria Math" w:hAnsi="Cambria Math"/>
                  <w:i/>
                  <w:sz w:val="24"/>
                </w:rPr>
              </m:ctrlPr>
            </m:sSupPr>
            <m:e>
              <m:r>
                <w:rPr>
                  <w:rFonts w:ascii="Cambria Math" w:hAnsi="Cambria Math"/>
                  <w:sz w:val="24"/>
                </w:rPr>
                <m:t>t</m:t>
              </m:r>
            </m:e>
            <m:sup>
              <m:r>
                <w:rPr>
                  <w:rFonts w:ascii="Cambria Math" w:hAnsi="Cambria Math"/>
                  <w:sz w:val="24"/>
                </w:rPr>
                <m:t>-2φ</m:t>
              </m:r>
              <m:d>
                <m:dPr>
                  <m:ctrlPr>
                    <w:rPr>
                      <w:rFonts w:ascii="Cambria Math" w:hAnsi="Cambria Math"/>
                      <w:i/>
                      <w:sz w:val="24"/>
                    </w:rPr>
                  </m:ctrlPr>
                </m:dPr>
                <m:e>
                  <m:r>
                    <w:rPr>
                      <w:rFonts w:ascii="Cambria Math" w:hAnsi="Cambria Math"/>
                      <w:sz w:val="24"/>
                    </w:rPr>
                    <m:t>N</m:t>
                  </m:r>
                </m:e>
              </m:d>
            </m:sup>
          </m:sSup>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h</m:t>
                  </m:r>
                </m:e>
                <m:sub>
                  <m:r>
                    <w:rPr>
                      <w:rFonts w:ascii="Cambria Math" w:hAnsi="Cambria Math"/>
                      <w:sz w:val="24"/>
                    </w:rPr>
                    <m:t>N</m:t>
                  </m:r>
                </m:sub>
              </m:sSub>
              <m:d>
                <m:dPr>
                  <m:ctrlPr>
                    <w:rPr>
                      <w:rFonts w:ascii="Cambria Math" w:hAnsi="Cambria Math"/>
                      <w:i/>
                      <w:sz w:val="24"/>
                    </w:rPr>
                  </m:ctrlPr>
                </m:dPr>
                <m:e>
                  <m:r>
                    <m:rPr>
                      <m:sty m:val="bi"/>
                    </m:rPr>
                    <w:rPr>
                      <w:rFonts w:ascii="Cambria Math" w:hAnsi="Cambria Math"/>
                      <w:sz w:val="24"/>
                    </w:rPr>
                    <m:t>x</m:t>
                  </m:r>
                </m:e>
              </m:d>
            </m:e>
            <m:sup>
              <m:r>
                <w:rPr>
                  <w:rFonts w:ascii="Cambria Math" w:hAnsi="Cambria Math"/>
                  <w:sz w:val="24"/>
                </w:rPr>
                <m:t>2</m:t>
              </m:r>
            </m:sup>
          </m:sSup>
          <m:nary>
            <m:naryPr>
              <m:chr m:val="∏"/>
              <m:limLoc m:val="undOvr"/>
              <m:ctrlPr>
                <w:rPr>
                  <w:rFonts w:ascii="Cambria Math" w:hAnsi="Cambria Math"/>
                  <w:i/>
                  <w:sz w:val="24"/>
                </w:rPr>
              </m:ctrlPr>
            </m:naryPr>
            <m:sub>
              <m:r>
                <w:rPr>
                  <w:rFonts w:ascii="Cambria Math" w:hAnsi="Cambria Math"/>
                  <w:sz w:val="24"/>
                </w:rPr>
                <m:t>j=1</m:t>
              </m:r>
            </m:sub>
            <m:sup>
              <m:r>
                <w:rPr>
                  <w:rFonts w:ascii="Cambria Math" w:hAnsi="Cambria Math"/>
                  <w:sz w:val="24"/>
                </w:rPr>
                <m:t>N</m:t>
              </m:r>
            </m:sup>
            <m:e>
              <m:sSub>
                <m:sSubPr>
                  <m:ctrlPr>
                    <w:rPr>
                      <w:rFonts w:ascii="Cambria Math" w:hAnsi="Cambria Math"/>
                      <w:i/>
                      <w:sz w:val="24"/>
                    </w:rPr>
                  </m:ctrlPr>
                </m:sSubPr>
                <m:e>
                  <m:r>
                    <w:rPr>
                      <w:rFonts w:ascii="Cambria Math" w:hAnsi="Cambria Math"/>
                      <w:sz w:val="24"/>
                    </w:rPr>
                    <m:t>p</m:t>
                  </m:r>
                </m:e>
                <m:sub>
                  <m:r>
                    <m:rPr>
                      <m:sty m:val="p"/>
                    </m:rPr>
                    <w:rPr>
                      <w:rFonts w:ascii="Cambria Math" w:hAnsi="Cambria Math"/>
                      <w:sz w:val="24"/>
                    </w:rPr>
                    <m:t>BM</m:t>
                  </m:r>
                </m:sub>
              </m:sSub>
              <m:d>
                <m:dPr>
                  <m:ctrlPr>
                    <w:rPr>
                      <w:rFonts w:ascii="Cambria Math" w:hAnsi="Cambria Math"/>
                      <w:i/>
                      <w:sz w:val="24"/>
                    </w:rPr>
                  </m:ctrlPr>
                </m:dPr>
                <m:e>
                  <m:r>
                    <w:rPr>
                      <w:rFonts w:ascii="Cambria Math" w:hAnsi="Cambria Math"/>
                      <w:sz w:val="24"/>
                    </w:rPr>
                    <m:t>t,</m:t>
                  </m:r>
                  <m:sSub>
                    <m:sSubPr>
                      <m:ctrlPr>
                        <w:rPr>
                          <w:rFonts w:ascii="Cambria Math" w:hAnsi="Cambria Math"/>
                          <w:i/>
                          <w:sz w:val="24"/>
                        </w:rPr>
                      </m:ctrlPr>
                    </m:sSubPr>
                    <m:e>
                      <m:r>
                        <w:rPr>
                          <w:rFonts w:ascii="Cambria Math" w:hAnsi="Cambria Math"/>
                          <w:sz w:val="24"/>
                        </w:rPr>
                        <m:t>y</m:t>
                      </m:r>
                    </m:e>
                    <m:sub>
                      <m:r>
                        <w:rPr>
                          <w:rFonts w:ascii="Cambria Math" w:hAnsi="Cambria Math"/>
                          <w:sz w:val="24"/>
                        </w:rPr>
                        <m:t>j</m:t>
                      </m:r>
                    </m:sub>
                  </m:sSub>
                </m:e>
                <m:e>
                  <m:r>
                    <w:rPr>
                      <w:rFonts w:ascii="Cambria Math" w:hAnsi="Cambria Math"/>
                      <w:sz w:val="24"/>
                    </w:rPr>
                    <m:t>0</m:t>
                  </m:r>
                </m:e>
              </m:d>
            </m:e>
          </m:nary>
          <m:r>
            <w:rPr>
              <w:rFonts w:ascii="Cambria Math" w:hAnsi="Cambria Math"/>
              <w:sz w:val="24"/>
            </w:rPr>
            <m:t xml:space="preserve">                                    (6)</m:t>
          </m:r>
        </m:oMath>
      </m:oMathPara>
    </w:p>
    <w:p w14:paraId="48192A5B" w14:textId="55B89B48" w:rsidR="000C315D" w:rsidRDefault="000C315D" w:rsidP="000C315D">
      <w:pPr>
        <w:rPr>
          <w:sz w:val="24"/>
        </w:rPr>
      </w:pPr>
      <w:r>
        <w:rPr>
          <w:rFonts w:hint="eastAsia"/>
          <w:sz w:val="24"/>
        </w:rPr>
        <w:t>となる．ただし，</w:t>
      </w:r>
      <m:oMath>
        <m:r>
          <w:rPr>
            <w:rFonts w:ascii="Cambria Math" w:hAnsi="Cambria Math"/>
            <w:sz w:val="24"/>
          </w:rPr>
          <m:t>c'</m:t>
        </m:r>
        <m:d>
          <m:dPr>
            <m:ctrlPr>
              <w:rPr>
                <w:rFonts w:ascii="Cambria Math" w:hAnsi="Cambria Math"/>
                <w:sz w:val="24"/>
              </w:rPr>
            </m:ctrlPr>
          </m:dPr>
          <m:e>
            <m:r>
              <w:rPr>
                <w:rFonts w:ascii="Cambria Math" w:hAnsi="Cambria Math"/>
                <w:sz w:val="24"/>
              </w:rPr>
              <m:t>N</m:t>
            </m:r>
          </m:e>
        </m:d>
      </m:oMath>
      <w:r>
        <w:rPr>
          <w:rFonts w:hint="eastAsia"/>
          <w:sz w:val="24"/>
        </w:rPr>
        <w:t>は規格化因子</w:t>
      </w:r>
      <w:r w:rsidR="00A74FCD">
        <w:rPr>
          <w:rFonts w:hint="eastAsia"/>
          <w:sz w:val="24"/>
        </w:rPr>
        <w:t>である</w:t>
      </w:r>
      <w:r>
        <w:rPr>
          <w:rFonts w:hint="eastAsia"/>
          <w:sz w:val="24"/>
        </w:rPr>
        <w:t>．因子</w:t>
      </w:r>
      <w:r>
        <w:rPr>
          <w:rFonts w:hint="eastAsia"/>
          <w:sz w:val="24"/>
        </w:rPr>
        <w:t xml:space="preserve"> </w:t>
      </w:r>
      <m:oMath>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h</m:t>
                </m:r>
              </m:e>
              <m:sub>
                <m:r>
                  <w:rPr>
                    <w:rFonts w:ascii="Cambria Math" w:hAnsi="Cambria Math"/>
                    <w:sz w:val="24"/>
                  </w:rPr>
                  <m:t>N</m:t>
                </m:r>
              </m:sub>
            </m:sSub>
            <m:d>
              <m:dPr>
                <m:ctrlPr>
                  <w:rPr>
                    <w:rFonts w:ascii="Cambria Math" w:hAnsi="Cambria Math"/>
                    <w:i/>
                    <w:sz w:val="24"/>
                  </w:rPr>
                </m:ctrlPr>
              </m:dPr>
              <m:e>
                <m:r>
                  <m:rPr>
                    <m:sty m:val="bi"/>
                  </m:rPr>
                  <w:rPr>
                    <w:rFonts w:ascii="Cambria Math" w:hAnsi="Cambria Math"/>
                    <w:sz w:val="24"/>
                  </w:rPr>
                  <m:t>x</m:t>
                </m:r>
              </m:e>
            </m:d>
          </m:e>
          <m:sup>
            <m:r>
              <w:rPr>
                <w:rFonts w:ascii="Cambria Math" w:hAnsi="Cambria Math"/>
                <w:sz w:val="24"/>
              </w:rPr>
              <m:t>2</m:t>
            </m:r>
          </m:sup>
        </m:sSup>
      </m:oMath>
      <w:r>
        <w:rPr>
          <w:rFonts w:hint="eastAsia"/>
          <w:sz w:val="24"/>
        </w:rPr>
        <w:t xml:space="preserve"> </w:t>
      </w:r>
      <w:r>
        <w:rPr>
          <w:rFonts w:hint="eastAsia"/>
          <w:sz w:val="24"/>
        </w:rPr>
        <w:t>は，すべての粒子間に長距離斥力相互作用が働いていることを表している．この確率密度は，</w:t>
      </w:r>
      <m:oMath>
        <m:r>
          <w:rPr>
            <w:rFonts w:ascii="Cambria Math" w:hAnsi="Cambria Math"/>
            <w:sz w:val="24"/>
          </w:rPr>
          <m:t>N</m:t>
        </m:r>
        <m:r>
          <m:rPr>
            <m:sty m:val="p"/>
          </m:rPr>
          <w:rPr>
            <w:rFonts w:ascii="Cambria Math" w:hAnsi="Cambria Math"/>
            <w:sz w:val="24"/>
          </w:rPr>
          <m:t>×</m:t>
        </m:r>
        <m:r>
          <w:rPr>
            <w:rFonts w:ascii="Cambria Math" w:hAnsi="Cambria Math"/>
            <w:sz w:val="24"/>
          </w:rPr>
          <m:t>N</m:t>
        </m:r>
      </m:oMath>
      <w:r>
        <w:rPr>
          <w:rFonts w:hint="eastAsia"/>
          <w:sz w:val="24"/>
        </w:rPr>
        <w:t>のエルミート・ランダム行列が</w:t>
      </w:r>
      <w:r w:rsidR="00580DA0">
        <w:rPr>
          <w:rFonts w:hint="eastAsia"/>
          <w:sz w:val="24"/>
        </w:rPr>
        <w:t>，</w:t>
      </w:r>
      <w:r>
        <w:rPr>
          <w:rFonts w:hint="eastAsia"/>
          <w:sz w:val="24"/>
        </w:rPr>
        <w:t>ガウス型ユニタリ・アンサンブル（ＧＵＥ）とよばれる統計集団にあるときの，固有値分布の確率密度に等しい．</w:t>
      </w:r>
    </w:p>
    <w:p w14:paraId="1BA9E26B" w14:textId="324DC4A7" w:rsidR="003E218F" w:rsidRDefault="003E218F" w:rsidP="00AF3EBE">
      <w:pPr>
        <w:rPr>
          <w:sz w:val="24"/>
        </w:rPr>
      </w:pPr>
      <w:r>
        <w:rPr>
          <w:rFonts w:hint="eastAsia"/>
          <w:sz w:val="24"/>
        </w:rPr>
        <w:t xml:space="preserve">　本講演では，棲み分けのモデルである非衝突ブラウン運動とダイナミカルなランダム行列理論との関係を解説する．さらに，次の点についても言及する予定である．</w:t>
      </w:r>
    </w:p>
    <w:p w14:paraId="6C7E16AD" w14:textId="2FA5455A" w:rsidR="003E218F" w:rsidRDefault="008553BE" w:rsidP="008553BE">
      <w:pPr>
        <w:pStyle w:val="a9"/>
        <w:numPr>
          <w:ilvl w:val="0"/>
          <w:numId w:val="6"/>
        </w:numPr>
        <w:ind w:leftChars="0"/>
        <w:rPr>
          <w:sz w:val="24"/>
        </w:rPr>
      </w:pPr>
      <w:r w:rsidRPr="008553BE">
        <w:rPr>
          <w:rFonts w:hint="eastAsia"/>
          <w:sz w:val="24"/>
        </w:rPr>
        <w:t>無限</w:t>
      </w:r>
      <w:r>
        <w:rPr>
          <w:rFonts w:hint="eastAsia"/>
          <w:sz w:val="24"/>
        </w:rPr>
        <w:t>粒子（</w:t>
      </w:r>
      <m:oMath>
        <m:r>
          <w:rPr>
            <w:rFonts w:ascii="Cambria Math" w:hAnsi="Cambria Math"/>
            <w:sz w:val="24"/>
          </w:rPr>
          <m:t>N</m:t>
        </m:r>
        <m:r>
          <m:rPr>
            <m:sty m:val="p"/>
          </m:rPr>
          <w:rPr>
            <w:rFonts w:ascii="Cambria Math" w:hAnsi="Cambria Math"/>
            <w:sz w:val="24"/>
          </w:rPr>
          <m:t>→∞</m:t>
        </m:r>
      </m:oMath>
      <w:r>
        <w:rPr>
          <w:rFonts w:hint="eastAsia"/>
          <w:sz w:val="24"/>
        </w:rPr>
        <w:t>）系について</w:t>
      </w:r>
      <w:r w:rsidR="00122F5F">
        <w:rPr>
          <w:rFonts w:hint="eastAsia"/>
          <w:sz w:val="24"/>
        </w:rPr>
        <w:t>．</w:t>
      </w:r>
    </w:p>
    <w:p w14:paraId="32A78E28" w14:textId="4163AD56" w:rsidR="008553BE" w:rsidRDefault="008553BE" w:rsidP="008553BE">
      <w:pPr>
        <w:pStyle w:val="a9"/>
        <w:numPr>
          <w:ilvl w:val="0"/>
          <w:numId w:val="6"/>
        </w:numPr>
        <w:ind w:leftChars="0"/>
        <w:rPr>
          <w:sz w:val="24"/>
        </w:rPr>
      </w:pPr>
      <w:r>
        <w:rPr>
          <w:rFonts w:hint="eastAsia"/>
          <w:sz w:val="24"/>
        </w:rPr>
        <w:t>粒子の衝突と</w:t>
      </w:r>
      <w:r w:rsidR="00DD0088">
        <w:rPr>
          <w:rFonts w:hint="eastAsia"/>
          <w:sz w:val="24"/>
        </w:rPr>
        <w:t>，</w:t>
      </w:r>
      <w:r w:rsidR="00122F5F">
        <w:rPr>
          <w:rFonts w:hint="eastAsia"/>
          <w:sz w:val="24"/>
        </w:rPr>
        <w:t>ある短いレンジ</w:t>
      </w:r>
      <w:r w:rsidR="00DD0088">
        <w:rPr>
          <w:rFonts w:hint="eastAsia"/>
          <w:sz w:val="24"/>
        </w:rPr>
        <w:t>内での</w:t>
      </w:r>
      <w:r>
        <w:rPr>
          <w:rFonts w:hint="eastAsia"/>
          <w:sz w:val="24"/>
        </w:rPr>
        <w:t>位置の交換を許す場合への拡張（これは量子戸田格子の理論と関係する</w:t>
      </w:r>
      <w:r w:rsidR="00122F5F">
        <w:rPr>
          <w:rFonts w:hint="eastAsia"/>
          <w:sz w:val="24"/>
        </w:rPr>
        <w:t>）．</w:t>
      </w:r>
    </w:p>
    <w:p w14:paraId="1ABAF2B3" w14:textId="30EED816" w:rsidR="00EC797E" w:rsidRPr="00BE22E2" w:rsidRDefault="008553BE" w:rsidP="00A966AB">
      <w:pPr>
        <w:pStyle w:val="a9"/>
        <w:numPr>
          <w:ilvl w:val="0"/>
          <w:numId w:val="6"/>
        </w:numPr>
        <w:ind w:leftChars="0"/>
        <w:rPr>
          <w:sz w:val="24"/>
        </w:rPr>
      </w:pPr>
      <w:proofErr w:type="spellStart"/>
      <w:r>
        <w:rPr>
          <w:rFonts w:hint="eastAsia"/>
          <w:sz w:val="24"/>
        </w:rPr>
        <w:t>Ginibre</w:t>
      </w:r>
      <w:proofErr w:type="spellEnd"/>
      <w:r>
        <w:rPr>
          <w:rFonts w:hint="eastAsia"/>
          <w:sz w:val="24"/>
        </w:rPr>
        <w:t xml:space="preserve"> </w:t>
      </w:r>
      <w:r>
        <w:rPr>
          <w:rFonts w:hint="eastAsia"/>
          <w:sz w:val="24"/>
        </w:rPr>
        <w:t>行列式点過程と２次元平面上の棲み分け問題</w:t>
      </w:r>
      <w:r w:rsidR="00122F5F">
        <w:rPr>
          <w:rFonts w:hint="eastAsia"/>
          <w:sz w:val="24"/>
        </w:rPr>
        <w:t>（下図参照）．</w:t>
      </w:r>
    </w:p>
    <w:p w14:paraId="10FD89C2" w14:textId="4E13E5DC" w:rsidR="00EC797E" w:rsidRDefault="00EC797E" w:rsidP="00A966AB">
      <w:pPr>
        <w:rPr>
          <w:sz w:val="24"/>
        </w:rPr>
      </w:pPr>
      <w:r>
        <w:rPr>
          <w:rFonts w:hint="eastAsia"/>
          <w:noProof/>
          <w:sz w:val="24"/>
        </w:rPr>
        <w:drawing>
          <wp:anchor distT="0" distB="0" distL="114300" distR="114300" simplePos="0" relativeHeight="251661312" behindDoc="0" locked="0" layoutInCell="1" allowOverlap="1" wp14:anchorId="1052567B" wp14:editId="33F63381">
            <wp:simplePos x="0" y="0"/>
            <wp:positionH relativeFrom="column">
              <wp:posOffset>3217737</wp:posOffset>
            </wp:positionH>
            <wp:positionV relativeFrom="paragraph">
              <wp:posOffset>146685</wp:posOffset>
            </wp:positionV>
            <wp:extent cx="2901950" cy="2817495"/>
            <wp:effectExtent l="0" t="0" r="0"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950" cy="2817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4"/>
        </w:rPr>
        <w:drawing>
          <wp:anchor distT="0" distB="0" distL="114300" distR="114300" simplePos="0" relativeHeight="251660288" behindDoc="0" locked="0" layoutInCell="1" allowOverlap="1" wp14:anchorId="3CF5177D" wp14:editId="6C65FCC4">
            <wp:simplePos x="0" y="0"/>
            <wp:positionH relativeFrom="column">
              <wp:posOffset>1905</wp:posOffset>
            </wp:positionH>
            <wp:positionV relativeFrom="paragraph">
              <wp:posOffset>213360</wp:posOffset>
            </wp:positionV>
            <wp:extent cx="2851785" cy="2717165"/>
            <wp:effectExtent l="0" t="0" r="5715" b="698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1785" cy="2717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A8AF3" w14:textId="77777777" w:rsidR="00EC797E" w:rsidRDefault="00EC797E" w:rsidP="00A966AB">
      <w:pPr>
        <w:rPr>
          <w:sz w:val="24"/>
        </w:rPr>
      </w:pPr>
    </w:p>
    <w:p w14:paraId="68D1844F" w14:textId="77777777" w:rsidR="00EC797E" w:rsidRDefault="00EC797E" w:rsidP="00A966AB">
      <w:pPr>
        <w:rPr>
          <w:sz w:val="24"/>
        </w:rPr>
      </w:pPr>
    </w:p>
    <w:p w14:paraId="48CDCA74" w14:textId="77777777" w:rsidR="00EC797E" w:rsidRDefault="00EC797E" w:rsidP="00A966AB">
      <w:pPr>
        <w:rPr>
          <w:sz w:val="24"/>
        </w:rPr>
      </w:pPr>
    </w:p>
    <w:p w14:paraId="03B88522" w14:textId="13A50155" w:rsidR="006753C2" w:rsidRDefault="006753C2" w:rsidP="00A966AB">
      <w:pPr>
        <w:rPr>
          <w:sz w:val="24"/>
        </w:rPr>
      </w:pPr>
    </w:p>
    <w:p w14:paraId="6FF6A924" w14:textId="77777777" w:rsidR="00EC797E" w:rsidRDefault="00EC797E" w:rsidP="00A966AB">
      <w:pPr>
        <w:rPr>
          <w:sz w:val="24"/>
        </w:rPr>
      </w:pPr>
    </w:p>
    <w:p w14:paraId="64C3C15D" w14:textId="77777777" w:rsidR="00EC797E" w:rsidRDefault="00EC797E" w:rsidP="00A966AB">
      <w:pPr>
        <w:rPr>
          <w:sz w:val="24"/>
        </w:rPr>
      </w:pPr>
    </w:p>
    <w:p w14:paraId="44DDED38" w14:textId="77777777" w:rsidR="00EC797E" w:rsidRDefault="00EC797E" w:rsidP="00A966AB">
      <w:pPr>
        <w:rPr>
          <w:sz w:val="24"/>
        </w:rPr>
      </w:pPr>
    </w:p>
    <w:p w14:paraId="10E24E6B" w14:textId="77777777" w:rsidR="00EC797E" w:rsidRDefault="00EC797E" w:rsidP="00A966AB">
      <w:pPr>
        <w:rPr>
          <w:sz w:val="24"/>
        </w:rPr>
      </w:pPr>
    </w:p>
    <w:p w14:paraId="54E726E0" w14:textId="77777777" w:rsidR="00EC797E" w:rsidRDefault="00EC797E" w:rsidP="00A966AB">
      <w:pPr>
        <w:rPr>
          <w:sz w:val="24"/>
        </w:rPr>
      </w:pPr>
    </w:p>
    <w:p w14:paraId="42CB4E92" w14:textId="77777777" w:rsidR="00EC797E" w:rsidRDefault="00EC797E" w:rsidP="00A966AB">
      <w:pPr>
        <w:rPr>
          <w:sz w:val="24"/>
        </w:rPr>
      </w:pPr>
    </w:p>
    <w:p w14:paraId="0C91FFCC" w14:textId="77777777" w:rsidR="00EC797E" w:rsidRDefault="00EC797E" w:rsidP="00A966AB">
      <w:pPr>
        <w:rPr>
          <w:sz w:val="24"/>
        </w:rPr>
      </w:pPr>
    </w:p>
    <w:p w14:paraId="580EF6E5" w14:textId="37DBE83B" w:rsidR="00EC797E" w:rsidRDefault="000C315D" w:rsidP="00A966AB">
      <w:pPr>
        <w:rPr>
          <w:sz w:val="24"/>
        </w:rPr>
      </w:pPr>
      <w:r w:rsidRPr="00EC797E">
        <w:rPr>
          <w:noProof/>
          <w:sz w:val="24"/>
        </w:rPr>
        <mc:AlternateContent>
          <mc:Choice Requires="wps">
            <w:drawing>
              <wp:anchor distT="0" distB="0" distL="114300" distR="114300" simplePos="0" relativeHeight="251665408" behindDoc="0" locked="0" layoutInCell="1" allowOverlap="1" wp14:anchorId="204A4DCE" wp14:editId="36F21753">
                <wp:simplePos x="0" y="0"/>
                <wp:positionH relativeFrom="column">
                  <wp:posOffset>3293553</wp:posOffset>
                </wp:positionH>
                <wp:positionV relativeFrom="paragraph">
                  <wp:posOffset>203200</wp:posOffset>
                </wp:positionV>
                <wp:extent cx="2735580" cy="1318260"/>
                <wp:effectExtent l="0" t="0" r="762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1318260"/>
                        </a:xfrm>
                        <a:prstGeom prst="rect">
                          <a:avLst/>
                        </a:prstGeom>
                        <a:solidFill>
                          <a:srgbClr val="FFFFFF"/>
                        </a:solidFill>
                        <a:ln w="9525">
                          <a:noFill/>
                          <a:miter lim="800000"/>
                          <a:headEnd/>
                          <a:tailEnd/>
                        </a:ln>
                      </wps:spPr>
                      <wps:txbx>
                        <w:txbxContent>
                          <w:p w14:paraId="284DBDD4" w14:textId="5544B79A" w:rsidR="00556C17" w:rsidRPr="000C315D" w:rsidRDefault="00EC797E" w:rsidP="000C315D">
                            <w:pPr>
                              <w:rPr>
                                <w:sz w:val="24"/>
                                <w:szCs w:val="24"/>
                              </w:rPr>
                            </w:pPr>
                            <w:r w:rsidRPr="000C315D">
                              <w:rPr>
                                <w:rFonts w:hint="eastAsia"/>
                                <w:sz w:val="24"/>
                                <w:szCs w:val="24"/>
                              </w:rPr>
                              <w:t>図２：複素ランダム行列の複素</w:t>
                            </w:r>
                            <w:r w:rsidR="004E73B7" w:rsidRPr="000C315D">
                              <w:rPr>
                                <w:rFonts w:hint="eastAsia"/>
                                <w:sz w:val="24"/>
                                <w:szCs w:val="24"/>
                              </w:rPr>
                              <w:t>平面上の</w:t>
                            </w:r>
                            <w:r w:rsidRPr="000C315D">
                              <w:rPr>
                                <w:rFonts w:hint="eastAsia"/>
                                <w:sz w:val="24"/>
                                <w:szCs w:val="24"/>
                              </w:rPr>
                              <w:t>固有値分布として実現される</w:t>
                            </w:r>
                            <w:r w:rsidRPr="000C315D">
                              <w:rPr>
                                <w:rFonts w:hint="eastAsia"/>
                                <w:sz w:val="24"/>
                                <w:szCs w:val="24"/>
                              </w:rPr>
                              <w:t xml:space="preserve"> </w:t>
                            </w:r>
                            <w:proofErr w:type="spellStart"/>
                            <w:r w:rsidRPr="000C315D">
                              <w:rPr>
                                <w:rFonts w:hint="eastAsia"/>
                                <w:sz w:val="24"/>
                                <w:szCs w:val="24"/>
                              </w:rPr>
                              <w:t>Ginibre</w:t>
                            </w:r>
                            <w:proofErr w:type="spellEnd"/>
                            <w:r w:rsidRPr="000C315D">
                              <w:rPr>
                                <w:rFonts w:hint="eastAsia"/>
                                <w:sz w:val="24"/>
                                <w:szCs w:val="24"/>
                              </w:rPr>
                              <w:t xml:space="preserve"> </w:t>
                            </w:r>
                            <w:r w:rsidR="0051183E" w:rsidRPr="000C315D">
                              <w:rPr>
                                <w:rFonts w:hint="eastAsia"/>
                                <w:sz w:val="24"/>
                                <w:szCs w:val="24"/>
                              </w:rPr>
                              <w:t>点過程．粒子間に斥力相互作用が働き</w:t>
                            </w:r>
                            <w:r w:rsidRPr="000C315D">
                              <w:rPr>
                                <w:rFonts w:hint="eastAsia"/>
                                <w:sz w:val="24"/>
                                <w:szCs w:val="24"/>
                              </w:rPr>
                              <w:t>，棲み分けが実現している．</w:t>
                            </w:r>
                            <w:r w:rsidR="00556C17" w:rsidRPr="000C315D">
                              <w:rPr>
                                <w:rFonts w:hint="eastAsia"/>
                                <w:sz w:val="24"/>
                                <w:szCs w:val="24"/>
                              </w:rPr>
                              <w:t>（粒子数密度は図１と同じ．）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9.35pt;margin-top:16pt;width:215.4pt;height:10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" stroked="f">
                <v:textbox>
                  <w:txbxContent>
                    <w:p w14:paraId="284DBDD4" w14:textId="5544B79A" w:rsidR="00556C17" w:rsidRPr="000C315D" w:rsidRDefault="00EC797E" w:rsidP="000C315D">
                      <w:pPr>
                        <w:rPr>
                          <w:sz w:val="24"/>
                          <w:szCs w:val="24"/>
                        </w:rPr>
                      </w:pPr>
                      <w:r w:rsidRPr="000C315D">
                        <w:rPr>
                          <w:rFonts w:hint="eastAsia"/>
                          <w:sz w:val="24"/>
                          <w:szCs w:val="24"/>
                        </w:rPr>
                        <w:t>図２：複素ランダム行列の複素</w:t>
                      </w:r>
                      <w:r w:rsidR="004E73B7" w:rsidRPr="000C315D">
                        <w:rPr>
                          <w:rFonts w:hint="eastAsia"/>
                          <w:sz w:val="24"/>
                          <w:szCs w:val="24"/>
                        </w:rPr>
                        <w:t>平面上の</w:t>
                      </w:r>
                      <w:r w:rsidRPr="000C315D">
                        <w:rPr>
                          <w:rFonts w:hint="eastAsia"/>
                          <w:sz w:val="24"/>
                          <w:szCs w:val="24"/>
                        </w:rPr>
                        <w:t>固有値分布として実現される</w:t>
                      </w:r>
                      <w:r w:rsidRPr="000C315D">
                        <w:rPr>
                          <w:rFonts w:hint="eastAsia"/>
                          <w:sz w:val="24"/>
                          <w:szCs w:val="24"/>
                        </w:rPr>
                        <w:t xml:space="preserve"> </w:t>
                      </w:r>
                      <w:proofErr w:type="spellStart"/>
                      <w:r w:rsidRPr="000C315D">
                        <w:rPr>
                          <w:rFonts w:hint="eastAsia"/>
                          <w:sz w:val="24"/>
                          <w:szCs w:val="24"/>
                        </w:rPr>
                        <w:t>Ginibre</w:t>
                      </w:r>
                      <w:proofErr w:type="spellEnd"/>
                      <w:r w:rsidRPr="000C315D">
                        <w:rPr>
                          <w:rFonts w:hint="eastAsia"/>
                          <w:sz w:val="24"/>
                          <w:szCs w:val="24"/>
                        </w:rPr>
                        <w:t xml:space="preserve"> </w:t>
                      </w:r>
                      <w:r w:rsidR="0051183E" w:rsidRPr="000C315D">
                        <w:rPr>
                          <w:rFonts w:hint="eastAsia"/>
                          <w:sz w:val="24"/>
                          <w:szCs w:val="24"/>
                        </w:rPr>
                        <w:t>点過程．粒子間に斥力相互作用が働き</w:t>
                      </w:r>
                      <w:r w:rsidRPr="000C315D">
                        <w:rPr>
                          <w:rFonts w:hint="eastAsia"/>
                          <w:sz w:val="24"/>
                          <w:szCs w:val="24"/>
                        </w:rPr>
                        <w:t>，棲み分けが実現している．</w:t>
                      </w:r>
                      <w:r w:rsidR="00556C17" w:rsidRPr="000C315D">
                        <w:rPr>
                          <w:rFonts w:hint="eastAsia"/>
                          <w:sz w:val="24"/>
                          <w:szCs w:val="24"/>
                        </w:rPr>
                        <w:t>（粒子数密度は図１と同じ．）</w:t>
                      </w:r>
                    </w:p>
                  </w:txbxContent>
                </v:textbox>
              </v:shape>
            </w:pict>
          </mc:Fallback>
        </mc:AlternateContent>
      </w:r>
      <w:r w:rsidRPr="00EC797E">
        <w:rPr>
          <w:noProof/>
          <w:sz w:val="24"/>
        </w:rPr>
        <mc:AlternateContent>
          <mc:Choice Requires="wps">
            <w:drawing>
              <wp:anchor distT="0" distB="0" distL="114300" distR="114300" simplePos="0" relativeHeight="251663360" behindDoc="0" locked="0" layoutInCell="1" allowOverlap="1" wp14:anchorId="6E3B8BF7" wp14:editId="0A6902F1">
                <wp:simplePos x="0" y="0"/>
                <wp:positionH relativeFrom="column">
                  <wp:posOffset>89092</wp:posOffset>
                </wp:positionH>
                <wp:positionV relativeFrom="paragraph">
                  <wp:posOffset>203200</wp:posOffset>
                </wp:positionV>
                <wp:extent cx="2735580" cy="1033145"/>
                <wp:effectExtent l="0" t="0" r="762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1033145"/>
                        </a:xfrm>
                        <a:prstGeom prst="rect">
                          <a:avLst/>
                        </a:prstGeom>
                        <a:solidFill>
                          <a:srgbClr val="FFFFFF"/>
                        </a:solidFill>
                        <a:ln w="9525">
                          <a:noFill/>
                          <a:miter lim="800000"/>
                          <a:headEnd/>
                          <a:tailEnd/>
                        </a:ln>
                      </wps:spPr>
                      <wps:txbx>
                        <w:txbxContent>
                          <w:p w14:paraId="6EC3C77B" w14:textId="15152931" w:rsidR="00EC797E" w:rsidRPr="000C315D" w:rsidRDefault="00EC797E" w:rsidP="000C315D">
                            <w:pPr>
                              <w:rPr>
                                <w:sz w:val="24"/>
                                <w:szCs w:val="24"/>
                              </w:rPr>
                            </w:pPr>
                            <w:r w:rsidRPr="000C315D">
                              <w:rPr>
                                <w:rFonts w:hint="eastAsia"/>
                                <w:sz w:val="24"/>
                                <w:szCs w:val="24"/>
                              </w:rPr>
                              <w:t>図１：</w:t>
                            </w:r>
                            <w:r w:rsidRPr="000C315D">
                              <w:rPr>
                                <w:rFonts w:hint="eastAsia"/>
                                <w:sz w:val="24"/>
                                <w:szCs w:val="24"/>
                              </w:rPr>
                              <w:t>Poisson</w:t>
                            </w:r>
                            <w:r w:rsidRPr="000C315D">
                              <w:rPr>
                                <w:rFonts w:hint="eastAsia"/>
                                <w:sz w:val="24"/>
                                <w:szCs w:val="24"/>
                              </w:rPr>
                              <w:t>点過程．平面上の一様ランダムな点の配置であるが，</w:t>
                            </w:r>
                            <w:r w:rsidR="00556C17" w:rsidRPr="000C315D">
                              <w:rPr>
                                <w:rFonts w:hint="eastAsia"/>
                                <w:sz w:val="24"/>
                                <w:szCs w:val="24"/>
                              </w:rPr>
                              <w:t>実現した配置には</w:t>
                            </w:r>
                            <w:r w:rsidRPr="000C315D">
                              <w:rPr>
                                <w:rFonts w:hint="eastAsia"/>
                                <w:sz w:val="24"/>
                                <w:szCs w:val="24"/>
                              </w:rPr>
                              <w:t>粒子</w:t>
                            </w:r>
                            <w:r w:rsidR="00B815C0" w:rsidRPr="000C315D">
                              <w:rPr>
                                <w:rFonts w:hint="eastAsia"/>
                                <w:sz w:val="24"/>
                                <w:szCs w:val="24"/>
                              </w:rPr>
                              <w:t>分布</w:t>
                            </w:r>
                            <w:r w:rsidRPr="000C315D">
                              <w:rPr>
                                <w:rFonts w:hint="eastAsia"/>
                                <w:sz w:val="24"/>
                                <w:szCs w:val="24"/>
                              </w:rPr>
                              <w:t>の</w:t>
                            </w:r>
                            <w:r w:rsidR="00556C17" w:rsidRPr="000C315D">
                              <w:rPr>
                                <w:rFonts w:hint="eastAsia"/>
                                <w:sz w:val="24"/>
                                <w:szCs w:val="24"/>
                              </w:rPr>
                              <w:t>空間的な</w:t>
                            </w:r>
                            <w:r w:rsidR="004E73B7" w:rsidRPr="000C315D">
                              <w:rPr>
                                <w:rFonts w:hint="eastAsia"/>
                                <w:sz w:val="24"/>
                                <w:szCs w:val="24"/>
                              </w:rPr>
                              <w:t>粗密が見られる</w:t>
                            </w:r>
                            <w:r w:rsidRPr="000C315D">
                              <w:rPr>
                                <w:rFonts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pt;margin-top:16pt;width:215.4pt;height:8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" stroked="f">
                <v:textbox>
                  <w:txbxContent>
                    <w:p w14:paraId="6EC3C77B" w14:textId="15152931" w:rsidR="00EC797E" w:rsidRPr="000C315D" w:rsidRDefault="00EC797E" w:rsidP="000C315D">
                      <w:pPr>
                        <w:rPr>
                          <w:sz w:val="24"/>
                          <w:szCs w:val="24"/>
                        </w:rPr>
                      </w:pPr>
                      <w:r w:rsidRPr="000C315D">
                        <w:rPr>
                          <w:rFonts w:hint="eastAsia"/>
                          <w:sz w:val="24"/>
                          <w:szCs w:val="24"/>
                        </w:rPr>
                        <w:t>図１：</w:t>
                      </w:r>
                      <w:r w:rsidRPr="000C315D">
                        <w:rPr>
                          <w:rFonts w:hint="eastAsia"/>
                          <w:sz w:val="24"/>
                          <w:szCs w:val="24"/>
                        </w:rPr>
                        <w:t>Poisson</w:t>
                      </w:r>
                      <w:r w:rsidRPr="000C315D">
                        <w:rPr>
                          <w:rFonts w:hint="eastAsia"/>
                          <w:sz w:val="24"/>
                          <w:szCs w:val="24"/>
                        </w:rPr>
                        <w:t>点過程．平面上の一様ランダムな点の配置であるが，</w:t>
                      </w:r>
                      <w:r w:rsidR="00556C17" w:rsidRPr="000C315D">
                        <w:rPr>
                          <w:rFonts w:hint="eastAsia"/>
                          <w:sz w:val="24"/>
                          <w:szCs w:val="24"/>
                        </w:rPr>
                        <w:t>実現した配置には</w:t>
                      </w:r>
                      <w:r w:rsidRPr="000C315D">
                        <w:rPr>
                          <w:rFonts w:hint="eastAsia"/>
                          <w:sz w:val="24"/>
                          <w:szCs w:val="24"/>
                        </w:rPr>
                        <w:t>粒子</w:t>
                      </w:r>
                      <w:r w:rsidR="00B815C0" w:rsidRPr="000C315D">
                        <w:rPr>
                          <w:rFonts w:hint="eastAsia"/>
                          <w:sz w:val="24"/>
                          <w:szCs w:val="24"/>
                        </w:rPr>
                        <w:t>分布</w:t>
                      </w:r>
                      <w:r w:rsidRPr="000C315D">
                        <w:rPr>
                          <w:rFonts w:hint="eastAsia"/>
                          <w:sz w:val="24"/>
                          <w:szCs w:val="24"/>
                        </w:rPr>
                        <w:t>の</w:t>
                      </w:r>
                      <w:r w:rsidR="00556C17" w:rsidRPr="000C315D">
                        <w:rPr>
                          <w:rFonts w:hint="eastAsia"/>
                          <w:sz w:val="24"/>
                          <w:szCs w:val="24"/>
                        </w:rPr>
                        <w:t>空間的な</w:t>
                      </w:r>
                      <w:r w:rsidR="004E73B7" w:rsidRPr="000C315D">
                        <w:rPr>
                          <w:rFonts w:hint="eastAsia"/>
                          <w:sz w:val="24"/>
                          <w:szCs w:val="24"/>
                        </w:rPr>
                        <w:t>粗密が見られる</w:t>
                      </w:r>
                      <w:r w:rsidRPr="000C315D">
                        <w:rPr>
                          <w:rFonts w:hint="eastAsia"/>
                          <w:sz w:val="24"/>
                          <w:szCs w:val="24"/>
                        </w:rPr>
                        <w:t>．</w:t>
                      </w:r>
                    </w:p>
                  </w:txbxContent>
                </v:textbox>
              </v:shape>
            </w:pict>
          </mc:Fallback>
        </mc:AlternateContent>
      </w:r>
    </w:p>
    <w:p w14:paraId="51229B76" w14:textId="1E15DB6A" w:rsidR="00EC797E" w:rsidRDefault="00EC797E" w:rsidP="00A966AB">
      <w:pPr>
        <w:rPr>
          <w:sz w:val="24"/>
        </w:rPr>
      </w:pPr>
    </w:p>
    <w:p w14:paraId="6CE29030" w14:textId="54F6CB3D" w:rsidR="006753C2" w:rsidRDefault="006753C2" w:rsidP="00A966AB">
      <w:pPr>
        <w:rPr>
          <w:sz w:val="24"/>
        </w:rPr>
      </w:pPr>
    </w:p>
    <w:p w14:paraId="4AC281DD" w14:textId="77777777" w:rsidR="006753C2" w:rsidRDefault="006753C2" w:rsidP="00A966AB">
      <w:pPr>
        <w:rPr>
          <w:sz w:val="24"/>
        </w:rPr>
      </w:pPr>
    </w:p>
    <w:p w14:paraId="60C2607A" w14:textId="77777777" w:rsidR="00EC797E" w:rsidRDefault="00EC797E" w:rsidP="00DA7371">
      <w:pPr>
        <w:rPr>
          <w:sz w:val="24"/>
        </w:rPr>
      </w:pPr>
    </w:p>
    <w:p w14:paraId="211F8F2A" w14:textId="77777777" w:rsidR="000C315D" w:rsidRDefault="000C315D" w:rsidP="00DA7371">
      <w:pPr>
        <w:rPr>
          <w:sz w:val="24"/>
        </w:rPr>
      </w:pPr>
    </w:p>
    <w:p w14:paraId="52C3F148" w14:textId="77777777" w:rsidR="000C315D" w:rsidRDefault="000C315D" w:rsidP="00DA7371">
      <w:pPr>
        <w:rPr>
          <w:sz w:val="24"/>
        </w:rPr>
      </w:pPr>
    </w:p>
    <w:p w14:paraId="02799265" w14:textId="6A68F8DF" w:rsidR="00530602" w:rsidRPr="003664FD" w:rsidRDefault="00A966AB">
      <w:pPr>
        <w:rPr>
          <w:sz w:val="24"/>
        </w:rPr>
      </w:pPr>
      <w:r>
        <w:rPr>
          <w:rFonts w:hint="eastAsia"/>
          <w:sz w:val="24"/>
        </w:rPr>
        <w:t>参考文献：</w:t>
      </w:r>
      <w:r w:rsidR="00782F5D">
        <w:rPr>
          <w:rFonts w:hint="eastAsia"/>
          <w:sz w:val="24"/>
        </w:rPr>
        <w:t xml:space="preserve">M. </w:t>
      </w:r>
      <w:r w:rsidR="00782F5D">
        <w:rPr>
          <w:sz w:val="24"/>
        </w:rPr>
        <w:t>Katori</w:t>
      </w:r>
      <w:r w:rsidR="00782F5D">
        <w:rPr>
          <w:rFonts w:hint="eastAsia"/>
          <w:sz w:val="24"/>
        </w:rPr>
        <w:t xml:space="preserve"> </w:t>
      </w:r>
      <w:r w:rsidR="00DA7371">
        <w:rPr>
          <w:sz w:val="24"/>
        </w:rPr>
        <w:t>:</w:t>
      </w:r>
      <w:r w:rsidR="00DA7371">
        <w:rPr>
          <w:rFonts w:hint="eastAsia"/>
          <w:sz w:val="24"/>
        </w:rPr>
        <w:t xml:space="preserve"> </w:t>
      </w:r>
      <w:r w:rsidR="00912BDA">
        <w:rPr>
          <w:sz w:val="24"/>
        </w:rPr>
        <w:t>Bessel Process, Schramm</w:t>
      </w:r>
      <w:r w:rsidR="00912BDA">
        <w:rPr>
          <w:rFonts w:hint="eastAsia"/>
          <w:sz w:val="24"/>
        </w:rPr>
        <w:t>-</w:t>
      </w:r>
      <w:proofErr w:type="spellStart"/>
      <w:r w:rsidR="00DA7371">
        <w:rPr>
          <w:sz w:val="24"/>
        </w:rPr>
        <w:t>Loewner</w:t>
      </w:r>
      <w:proofErr w:type="spellEnd"/>
      <w:r w:rsidR="00DA7371">
        <w:rPr>
          <w:sz w:val="24"/>
        </w:rPr>
        <w:t xml:space="preserve"> Evolution, and </w:t>
      </w:r>
      <w:r w:rsidR="003664FD">
        <w:rPr>
          <w:rFonts w:hint="eastAsia"/>
          <w:sz w:val="24"/>
        </w:rPr>
        <w:t xml:space="preserve">the </w:t>
      </w:r>
      <w:r w:rsidR="00DA7371">
        <w:rPr>
          <w:sz w:val="24"/>
        </w:rPr>
        <w:t xml:space="preserve">Dyson Model, </w:t>
      </w:r>
      <w:proofErr w:type="spellStart"/>
      <w:r w:rsidR="00DA7371" w:rsidRPr="00DA7371">
        <w:rPr>
          <w:sz w:val="24"/>
        </w:rPr>
        <w:t>SpringerB</w:t>
      </w:r>
      <w:r w:rsidR="00DA7371">
        <w:rPr>
          <w:sz w:val="24"/>
        </w:rPr>
        <w:t>riefs</w:t>
      </w:r>
      <w:proofErr w:type="spellEnd"/>
      <w:r w:rsidR="00DA7371">
        <w:rPr>
          <w:sz w:val="24"/>
        </w:rPr>
        <w:t xml:space="preserve"> in Mathematical Physics</w:t>
      </w:r>
      <w:r w:rsidR="00DA7371">
        <w:rPr>
          <w:rFonts w:hint="eastAsia"/>
          <w:sz w:val="24"/>
        </w:rPr>
        <w:t xml:space="preserve">, </w:t>
      </w:r>
      <w:r w:rsidR="00DA7371">
        <w:rPr>
          <w:sz w:val="24"/>
        </w:rPr>
        <w:t>Springer (201</w:t>
      </w:r>
      <w:r w:rsidR="00DA7371">
        <w:rPr>
          <w:rFonts w:hint="eastAsia"/>
          <w:sz w:val="24"/>
        </w:rPr>
        <w:t>6</w:t>
      </w:r>
      <w:r w:rsidR="00DA7371">
        <w:rPr>
          <w:sz w:val="24"/>
        </w:rPr>
        <w:t>)</w:t>
      </w:r>
      <w:r w:rsidR="00DA7371">
        <w:rPr>
          <w:rFonts w:hint="eastAsia"/>
          <w:sz w:val="24"/>
        </w:rPr>
        <w:t xml:space="preserve"> </w:t>
      </w:r>
      <w:r w:rsidR="00DA7371">
        <w:rPr>
          <w:rFonts w:hint="eastAsia"/>
          <w:sz w:val="24"/>
        </w:rPr>
        <w:t>出版予定．</w:t>
      </w:r>
    </w:p>
    <w:sectPr w:rsidR="00530602" w:rsidRPr="003664FD" w:rsidSect="00530602">
      <w:headerReference w:type="even" r:id="rId10"/>
      <w:headerReference w:type="default" r:id="rId11"/>
      <w:footerReference w:type="even" r:id="rId12"/>
      <w:footerReference w:type="default" r:id="rId13"/>
      <w:headerReference w:type="first" r:id="rId14"/>
      <w:footerReference w:type="first" r:id="rId15"/>
      <w:pgSz w:w="11906" w:h="16838" w:code="9"/>
      <w:pgMar w:top="1985" w:right="1191" w:bottom="170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32FD9" w14:textId="77777777" w:rsidR="00891A20" w:rsidRDefault="00891A20" w:rsidP="000F46FC">
      <w:r>
        <w:separator/>
      </w:r>
    </w:p>
  </w:endnote>
  <w:endnote w:type="continuationSeparator" w:id="0">
    <w:p w14:paraId="5867BCF3" w14:textId="77777777" w:rsidR="00891A20" w:rsidRDefault="00891A20" w:rsidP="000F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charset w:val="4E"/>
    <w:family w:val="auto"/>
    <w:pitch w:val="variable"/>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991C2" w14:textId="77777777" w:rsidR="00A97502" w:rsidRDefault="00A9750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2F0A4" w14:textId="77777777" w:rsidR="00A97502" w:rsidRDefault="00A9750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A7EF4" w14:textId="77777777" w:rsidR="00A97502" w:rsidRDefault="00A9750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79C9E" w14:textId="77777777" w:rsidR="00891A20" w:rsidRDefault="00891A20" w:rsidP="000F46FC">
      <w:r>
        <w:separator/>
      </w:r>
    </w:p>
  </w:footnote>
  <w:footnote w:type="continuationSeparator" w:id="0">
    <w:p w14:paraId="3E347260" w14:textId="77777777" w:rsidR="00891A20" w:rsidRDefault="00891A20" w:rsidP="000F4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7A1C7" w14:textId="77777777" w:rsidR="00A97502" w:rsidRDefault="00A9750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7A5BD" w14:textId="77777777" w:rsidR="000F46FC" w:rsidRDefault="000F46FC" w:rsidP="00530602">
    <w:pPr>
      <w:pStyle w:val="a4"/>
      <w:rPr>
        <w:sz w:val="16"/>
      </w:rPr>
    </w:pPr>
    <w:r>
      <w:rPr>
        <w:rFonts w:hint="eastAsia"/>
        <w:sz w:val="16"/>
      </w:rPr>
      <w:t>数学・数理科学と諸科学・産業との協働によるイノベーション創出のための研究促進プログラム（数学協働プログラム）</w:t>
    </w:r>
  </w:p>
  <w:p w14:paraId="093E09DF" w14:textId="6C7AEFF7" w:rsidR="000F46FC" w:rsidRPr="000F46FC" w:rsidRDefault="000F46FC" w:rsidP="00530602">
    <w:pPr>
      <w:pStyle w:val="a4"/>
      <w:rPr>
        <w:rFonts w:ascii="ＭＳ 明朝" w:hAnsi="ＭＳ 明朝" w:cs="ＭＳ 明朝"/>
        <w:sz w:val="16"/>
      </w:rPr>
    </w:pPr>
    <w:r w:rsidRPr="000F46FC">
      <w:rPr>
        <w:rFonts w:hint="eastAsia"/>
        <w:sz w:val="20"/>
        <w:szCs w:val="20"/>
      </w:rPr>
      <w:t>「</w:t>
    </w:r>
    <w:r w:rsidR="00A97502" w:rsidRPr="00A97502">
      <w:rPr>
        <w:sz w:val="20"/>
        <w:szCs w:val="20"/>
      </w:rPr>
      <w:t>生命ダイナミクスの数理とその応用：理論からのさらなる深化</w:t>
    </w:r>
    <w:r w:rsidRPr="000F46FC">
      <w:rPr>
        <w:rFonts w:hint="eastAsia"/>
        <w:sz w:val="20"/>
        <w:szCs w:val="20"/>
      </w:rPr>
      <w:t>」</w:t>
    </w:r>
    <w:r>
      <w:rPr>
        <w:rFonts w:hint="eastAsia"/>
        <w:sz w:val="16"/>
      </w:rPr>
      <w:t>（</w:t>
    </w:r>
    <w:r w:rsidR="00A97502" w:rsidRPr="00A97502">
      <w:rPr>
        <w:sz w:val="16"/>
      </w:rPr>
      <w:t>2015W08</w:t>
    </w:r>
    <w:r>
      <w:rPr>
        <w:rFonts w:ascii="ＭＳ 明朝" w:hAnsi="ＭＳ 明朝" w:cs="ＭＳ 明朝" w:hint="eastAsia"/>
        <w:sz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225C1" w14:textId="77777777" w:rsidR="00A97502" w:rsidRDefault="00A9750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55DFC"/>
    <w:multiLevelType w:val="hybridMultilevel"/>
    <w:tmpl w:val="C820F07A"/>
    <w:lvl w:ilvl="0" w:tplc="5FE43E00">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941034"/>
    <w:multiLevelType w:val="hybridMultilevel"/>
    <w:tmpl w:val="836098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BCA6E60"/>
    <w:multiLevelType w:val="hybridMultilevel"/>
    <w:tmpl w:val="FF54F062"/>
    <w:lvl w:ilvl="0" w:tplc="26AC1F1C">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AEE553B"/>
    <w:multiLevelType w:val="hybridMultilevel"/>
    <w:tmpl w:val="583C4F9C"/>
    <w:lvl w:ilvl="0" w:tplc="D7985D80">
      <w:start w:val="1"/>
      <w:numFmt w:val="lowerRoman"/>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55C65208"/>
    <w:multiLevelType w:val="hybridMultilevel"/>
    <w:tmpl w:val="D04A22B2"/>
    <w:lvl w:ilvl="0" w:tplc="5FE43E00">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6A33018"/>
    <w:multiLevelType w:val="hybridMultilevel"/>
    <w:tmpl w:val="A296DDE4"/>
    <w:lvl w:ilvl="0" w:tplc="474C9ED4">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bordersDoNotSurroundHeader/>
  <w:bordersDoNotSurroundFooter/>
  <w:proofState w:spelling="clean" w:grammar="dirty"/>
  <w:defaultTabStop w:val="960"/>
  <w:drawingGridHorizontalSpacing w:val="118"/>
  <w:drawingGridVerticalSpacing w:val="411"/>
  <w:displayHorizontalDrawingGridEvery w:val="2"/>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02"/>
    <w:rsid w:val="000C315D"/>
    <w:rsid w:val="000D5DCA"/>
    <w:rsid w:val="000D6051"/>
    <w:rsid w:val="000F46FC"/>
    <w:rsid w:val="00122F5F"/>
    <w:rsid w:val="00253A30"/>
    <w:rsid w:val="003664FD"/>
    <w:rsid w:val="003E218F"/>
    <w:rsid w:val="00464C12"/>
    <w:rsid w:val="004C7AFA"/>
    <w:rsid w:val="004E73B7"/>
    <w:rsid w:val="004F5FE3"/>
    <w:rsid w:val="0051183E"/>
    <w:rsid w:val="00530602"/>
    <w:rsid w:val="0054480B"/>
    <w:rsid w:val="00552E1D"/>
    <w:rsid w:val="00556C17"/>
    <w:rsid w:val="00580DA0"/>
    <w:rsid w:val="005D69C8"/>
    <w:rsid w:val="006651C3"/>
    <w:rsid w:val="006753C2"/>
    <w:rsid w:val="006D3312"/>
    <w:rsid w:val="00731285"/>
    <w:rsid w:val="007321A9"/>
    <w:rsid w:val="00736489"/>
    <w:rsid w:val="00782F5D"/>
    <w:rsid w:val="008553BE"/>
    <w:rsid w:val="00882B9E"/>
    <w:rsid w:val="00890FBC"/>
    <w:rsid w:val="00891A20"/>
    <w:rsid w:val="008A364B"/>
    <w:rsid w:val="008A3D9D"/>
    <w:rsid w:val="00912BDA"/>
    <w:rsid w:val="0093302A"/>
    <w:rsid w:val="00972555"/>
    <w:rsid w:val="00977E22"/>
    <w:rsid w:val="00A74FCD"/>
    <w:rsid w:val="00A956D1"/>
    <w:rsid w:val="00A966AB"/>
    <w:rsid w:val="00A97502"/>
    <w:rsid w:val="00AF3EBE"/>
    <w:rsid w:val="00B815C0"/>
    <w:rsid w:val="00BE22E2"/>
    <w:rsid w:val="00CA5735"/>
    <w:rsid w:val="00CE30E3"/>
    <w:rsid w:val="00D06031"/>
    <w:rsid w:val="00D46BB4"/>
    <w:rsid w:val="00DA7371"/>
    <w:rsid w:val="00DD0088"/>
    <w:rsid w:val="00DE26D6"/>
    <w:rsid w:val="00DF7879"/>
    <w:rsid w:val="00E227CF"/>
    <w:rsid w:val="00E60800"/>
    <w:rsid w:val="00EC797E"/>
    <w:rsid w:val="00EF0C32"/>
    <w:rsid w:val="00F53978"/>
    <w:rsid w:val="00FC7C3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oNotEmbedSmartTags/>
  <w:decimalSymbol w:val="."/>
  <w:listSeparator w:val=","/>
  <w14:docId w14:val="514C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ＭＳ Ｐ明朝"/>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602"/>
    <w:pPr>
      <w:widowControl w:val="0"/>
      <w:jc w:val="both"/>
    </w:pPr>
    <w:rPr>
      <w:rFonts w:ascii="Times New Roman" w:eastAsia="ＭＳ 明朝" w:hAnsi="Times New Roman"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B3C3A"/>
    <w:rPr>
      <w:rFonts w:ascii="ヒラギノ角ゴ ProN W3" w:eastAsia="ヒラギノ角ゴ ProN W3" w:hAnsi="Times" w:cs="ＭＳ Ｐ明朝"/>
      <w:sz w:val="18"/>
      <w:szCs w:val="18"/>
    </w:rPr>
  </w:style>
  <w:style w:type="paragraph" w:styleId="a4">
    <w:name w:val="header"/>
    <w:basedOn w:val="a"/>
    <w:link w:val="a5"/>
    <w:rsid w:val="00530602"/>
    <w:pPr>
      <w:tabs>
        <w:tab w:val="center" w:pos="4252"/>
        <w:tab w:val="right" w:pos="8504"/>
      </w:tabs>
      <w:snapToGrid w:val="0"/>
    </w:pPr>
  </w:style>
  <w:style w:type="character" w:customStyle="1" w:styleId="a5">
    <w:name w:val="ヘッダー (文字)"/>
    <w:basedOn w:val="a0"/>
    <w:link w:val="a4"/>
    <w:rsid w:val="00530602"/>
    <w:rPr>
      <w:rFonts w:ascii="Times New Roman" w:eastAsia="ＭＳ 明朝" w:hAnsi="Times New Roman" w:cs="Arial"/>
      <w:sz w:val="21"/>
      <w:szCs w:val="21"/>
    </w:rPr>
  </w:style>
  <w:style w:type="paragraph" w:styleId="a6">
    <w:name w:val="footer"/>
    <w:basedOn w:val="a"/>
    <w:link w:val="a7"/>
    <w:uiPriority w:val="99"/>
    <w:unhideWhenUsed/>
    <w:rsid w:val="000F46FC"/>
    <w:pPr>
      <w:tabs>
        <w:tab w:val="center" w:pos="4252"/>
        <w:tab w:val="right" w:pos="8504"/>
      </w:tabs>
      <w:snapToGrid w:val="0"/>
    </w:pPr>
  </w:style>
  <w:style w:type="character" w:customStyle="1" w:styleId="a7">
    <w:name w:val="フッター (文字)"/>
    <w:basedOn w:val="a0"/>
    <w:link w:val="a6"/>
    <w:uiPriority w:val="99"/>
    <w:rsid w:val="000F46FC"/>
    <w:rPr>
      <w:rFonts w:ascii="Times New Roman" w:eastAsia="ＭＳ 明朝" w:hAnsi="Times New Roman" w:cs="Arial"/>
      <w:sz w:val="21"/>
      <w:szCs w:val="21"/>
    </w:rPr>
  </w:style>
  <w:style w:type="character" w:styleId="a8">
    <w:name w:val="Placeholder Text"/>
    <w:basedOn w:val="a0"/>
    <w:uiPriority w:val="99"/>
    <w:semiHidden/>
    <w:rsid w:val="004F5FE3"/>
    <w:rPr>
      <w:color w:val="808080"/>
    </w:rPr>
  </w:style>
  <w:style w:type="paragraph" w:styleId="a9">
    <w:name w:val="List Paragraph"/>
    <w:basedOn w:val="a"/>
    <w:uiPriority w:val="34"/>
    <w:qFormat/>
    <w:rsid w:val="003E218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ＭＳ Ｐ明朝"/>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602"/>
    <w:pPr>
      <w:widowControl w:val="0"/>
      <w:jc w:val="both"/>
    </w:pPr>
    <w:rPr>
      <w:rFonts w:ascii="Times New Roman" w:eastAsia="ＭＳ 明朝" w:hAnsi="Times New Roman"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B3C3A"/>
    <w:rPr>
      <w:rFonts w:ascii="ヒラギノ角ゴ ProN W3" w:eastAsia="ヒラギノ角ゴ ProN W3" w:hAnsi="Times" w:cs="ＭＳ Ｐ明朝"/>
      <w:sz w:val="18"/>
      <w:szCs w:val="18"/>
    </w:rPr>
  </w:style>
  <w:style w:type="paragraph" w:styleId="a4">
    <w:name w:val="header"/>
    <w:basedOn w:val="a"/>
    <w:link w:val="a5"/>
    <w:rsid w:val="00530602"/>
    <w:pPr>
      <w:tabs>
        <w:tab w:val="center" w:pos="4252"/>
        <w:tab w:val="right" w:pos="8504"/>
      </w:tabs>
      <w:snapToGrid w:val="0"/>
    </w:pPr>
  </w:style>
  <w:style w:type="character" w:customStyle="1" w:styleId="a5">
    <w:name w:val="ヘッダー (文字)"/>
    <w:basedOn w:val="a0"/>
    <w:link w:val="a4"/>
    <w:rsid w:val="00530602"/>
    <w:rPr>
      <w:rFonts w:ascii="Times New Roman" w:eastAsia="ＭＳ 明朝" w:hAnsi="Times New Roman" w:cs="Arial"/>
      <w:sz w:val="21"/>
      <w:szCs w:val="21"/>
    </w:rPr>
  </w:style>
  <w:style w:type="paragraph" w:styleId="a6">
    <w:name w:val="footer"/>
    <w:basedOn w:val="a"/>
    <w:link w:val="a7"/>
    <w:uiPriority w:val="99"/>
    <w:unhideWhenUsed/>
    <w:rsid w:val="000F46FC"/>
    <w:pPr>
      <w:tabs>
        <w:tab w:val="center" w:pos="4252"/>
        <w:tab w:val="right" w:pos="8504"/>
      </w:tabs>
      <w:snapToGrid w:val="0"/>
    </w:pPr>
  </w:style>
  <w:style w:type="character" w:customStyle="1" w:styleId="a7">
    <w:name w:val="フッター (文字)"/>
    <w:basedOn w:val="a0"/>
    <w:link w:val="a6"/>
    <w:uiPriority w:val="99"/>
    <w:rsid w:val="000F46FC"/>
    <w:rPr>
      <w:rFonts w:ascii="Times New Roman" w:eastAsia="ＭＳ 明朝" w:hAnsi="Times New Roman" w:cs="Arial"/>
      <w:sz w:val="21"/>
      <w:szCs w:val="21"/>
    </w:rPr>
  </w:style>
  <w:style w:type="character" w:styleId="a8">
    <w:name w:val="Placeholder Text"/>
    <w:basedOn w:val="a0"/>
    <w:uiPriority w:val="99"/>
    <w:semiHidden/>
    <w:rsid w:val="004F5FE3"/>
    <w:rPr>
      <w:color w:val="808080"/>
    </w:rPr>
  </w:style>
  <w:style w:type="paragraph" w:styleId="a9">
    <w:name w:val="List Paragraph"/>
    <w:basedOn w:val="a"/>
    <w:uiPriority w:val="34"/>
    <w:qFormat/>
    <w:rsid w:val="003E21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2</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東京大学</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栗原裕基</dc:creator>
  <cp:lastModifiedBy>MakotoKatori</cp:lastModifiedBy>
  <cp:revision>33</cp:revision>
  <cp:lastPrinted>2015-11-15T15:04:00Z</cp:lastPrinted>
  <dcterms:created xsi:type="dcterms:W3CDTF">2015-11-15T09:21:00Z</dcterms:created>
  <dcterms:modified xsi:type="dcterms:W3CDTF">2015-11-17T01:33:00Z</dcterms:modified>
</cp:coreProperties>
</file>